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BC" w:rsidRDefault="00EF75BC" w:rsidP="00EF75BC">
      <w:pPr>
        <w:jc w:val="center"/>
        <w:rPr>
          <w:rFonts w:ascii="黑体" w:eastAsia="黑体" w:hAnsi="黑体"/>
          <w:sz w:val="36"/>
          <w:szCs w:val="36"/>
        </w:rPr>
      </w:pPr>
      <w:r>
        <w:rPr>
          <w:rFonts w:ascii="黑体" w:eastAsia="黑体" w:hAnsi="黑体"/>
          <w:sz w:val="36"/>
          <w:szCs w:val="36"/>
        </w:rPr>
        <w:t>2019</w:t>
      </w:r>
      <w:r>
        <w:rPr>
          <w:rFonts w:ascii="黑体" w:eastAsia="黑体" w:hAnsi="黑体" w:hint="eastAsia"/>
          <w:sz w:val="36"/>
          <w:szCs w:val="36"/>
        </w:rPr>
        <w:t>年合肥保安协会会员单位人身意外综合险</w:t>
      </w:r>
    </w:p>
    <w:p w:rsidR="00EF75BC" w:rsidRDefault="00EF75BC" w:rsidP="00EF75BC">
      <w:pPr>
        <w:jc w:val="center"/>
        <w:rPr>
          <w:rFonts w:ascii="黑体" w:eastAsia="黑体" w:hAnsi="黑体"/>
          <w:sz w:val="36"/>
          <w:szCs w:val="36"/>
        </w:rPr>
      </w:pPr>
      <w:r>
        <w:rPr>
          <w:rFonts w:ascii="黑体" w:eastAsia="黑体" w:hAnsi="黑体" w:hint="eastAsia"/>
          <w:sz w:val="36"/>
          <w:szCs w:val="36"/>
        </w:rPr>
        <w:t>服务采购合同（雇主责任险）</w:t>
      </w:r>
    </w:p>
    <w:p w:rsidR="00EF75BC" w:rsidRDefault="00EF75BC" w:rsidP="00EF75BC">
      <w:pPr>
        <w:spacing w:line="360" w:lineRule="auto"/>
        <w:rPr>
          <w:rFonts w:ascii="宋体"/>
          <w:sz w:val="24"/>
        </w:rPr>
      </w:pP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项目编号：</w:t>
      </w: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买</w:t>
      </w:r>
      <w:r w:rsidRPr="00844B63">
        <w:rPr>
          <w:rFonts w:ascii="宋体" w:hAnsi="宋体"/>
          <w:b/>
          <w:bCs/>
          <w:sz w:val="24"/>
        </w:rPr>
        <w:t xml:space="preserve">  </w:t>
      </w:r>
      <w:r w:rsidRPr="00844B63">
        <w:rPr>
          <w:rFonts w:ascii="宋体" w:hAnsi="宋体" w:hint="eastAsia"/>
          <w:b/>
          <w:bCs/>
          <w:sz w:val="24"/>
        </w:rPr>
        <w:t>方：合肥保安协会会员单位：</w:t>
      </w: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电</w:t>
      </w:r>
      <w:r w:rsidRPr="00844B63">
        <w:rPr>
          <w:rFonts w:ascii="宋体" w:hAnsi="宋体"/>
          <w:b/>
          <w:bCs/>
          <w:sz w:val="24"/>
        </w:rPr>
        <w:t xml:space="preserve">  </w:t>
      </w:r>
      <w:r w:rsidRPr="00844B63">
        <w:rPr>
          <w:rFonts w:ascii="宋体" w:hAnsi="宋体" w:hint="eastAsia"/>
          <w:b/>
          <w:bCs/>
          <w:sz w:val="24"/>
        </w:rPr>
        <w:t>话：</w:t>
      </w:r>
    </w:p>
    <w:p w:rsidR="00EF75BC" w:rsidRPr="00844B63" w:rsidRDefault="00EF75BC" w:rsidP="00EF75BC">
      <w:pPr>
        <w:spacing w:line="440" w:lineRule="exact"/>
        <w:jc w:val="left"/>
        <w:rPr>
          <w:rFonts w:ascii="宋体" w:hAnsi="宋体"/>
          <w:b/>
          <w:bCs/>
          <w:sz w:val="24"/>
          <w:u w:val="single"/>
        </w:rPr>
      </w:pPr>
      <w:r w:rsidRPr="00844B63">
        <w:rPr>
          <w:rFonts w:ascii="宋体" w:hAnsi="宋体" w:hint="eastAsia"/>
          <w:b/>
          <w:bCs/>
          <w:sz w:val="24"/>
        </w:rPr>
        <w:t>卖</w:t>
      </w:r>
      <w:r w:rsidRPr="00844B63">
        <w:rPr>
          <w:rFonts w:ascii="宋体" w:hAnsi="宋体"/>
          <w:b/>
          <w:bCs/>
          <w:sz w:val="24"/>
        </w:rPr>
        <w:t xml:space="preserve">  </w:t>
      </w:r>
      <w:r w:rsidRPr="00844B63">
        <w:rPr>
          <w:rFonts w:ascii="宋体" w:hAnsi="宋体" w:hint="eastAsia"/>
          <w:b/>
          <w:bCs/>
          <w:sz w:val="24"/>
        </w:rPr>
        <w:t>方：</w:t>
      </w:r>
    </w:p>
    <w:p w:rsidR="00EF75BC" w:rsidRPr="00844B63" w:rsidRDefault="00EF75BC" w:rsidP="00EF75BC">
      <w:pPr>
        <w:spacing w:line="440" w:lineRule="exact"/>
        <w:jc w:val="left"/>
        <w:rPr>
          <w:rFonts w:ascii="宋体" w:hAnsi="宋体"/>
          <w:b/>
          <w:bCs/>
          <w:sz w:val="24"/>
        </w:rPr>
      </w:pPr>
      <w:r w:rsidRPr="00844B63">
        <w:rPr>
          <w:rFonts w:ascii="宋体" w:hAnsi="宋体" w:hint="eastAsia"/>
          <w:b/>
          <w:bCs/>
          <w:sz w:val="24"/>
        </w:rPr>
        <w:t>电</w:t>
      </w:r>
      <w:r w:rsidRPr="00844B63">
        <w:rPr>
          <w:rFonts w:ascii="宋体" w:hAnsi="宋体"/>
          <w:b/>
          <w:bCs/>
          <w:sz w:val="24"/>
        </w:rPr>
        <w:t xml:space="preserve">  </w:t>
      </w:r>
      <w:r w:rsidRPr="00844B63">
        <w:rPr>
          <w:rFonts w:ascii="宋体" w:hAnsi="宋体" w:hint="eastAsia"/>
          <w:b/>
          <w:bCs/>
          <w:sz w:val="24"/>
        </w:rPr>
        <w:t>话：</w:t>
      </w: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见证方：安徽中技工程咨询有限公司</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买方通过安徽中技工程咨询有限公司组织的</w:t>
      </w:r>
      <w:r w:rsidRPr="00844B63">
        <w:rPr>
          <w:rFonts w:ascii="宋体" w:hAnsi="宋体" w:hint="eastAsia"/>
          <w:sz w:val="24"/>
          <w:u w:val="single"/>
        </w:rPr>
        <w:t>公开招标</w:t>
      </w:r>
      <w:r w:rsidRPr="00844B63">
        <w:rPr>
          <w:rFonts w:ascii="宋体" w:hAnsi="宋体" w:hint="eastAsia"/>
          <w:sz w:val="24"/>
        </w:rPr>
        <w:t>方式采购活动，经</w:t>
      </w:r>
      <w:r w:rsidRPr="00844B63">
        <w:rPr>
          <w:rFonts w:ascii="宋体" w:hAnsi="宋体" w:hint="eastAsia"/>
          <w:sz w:val="24"/>
          <w:u w:val="single"/>
        </w:rPr>
        <w:t>评标委员会</w:t>
      </w:r>
      <w:r w:rsidRPr="00844B63">
        <w:rPr>
          <w:rFonts w:ascii="宋体" w:hAnsi="宋体" w:hint="eastAsia"/>
          <w:sz w:val="24"/>
        </w:rPr>
        <w:t>的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rsidR="00EF75BC" w:rsidRPr="00844B63" w:rsidRDefault="00EF75BC" w:rsidP="00EF75BC">
      <w:pPr>
        <w:spacing w:line="440" w:lineRule="exact"/>
        <w:ind w:firstLineChars="196" w:firstLine="472"/>
        <w:rPr>
          <w:rFonts w:ascii="宋体" w:hAnsi="宋体"/>
          <w:b/>
          <w:bCs/>
          <w:sz w:val="24"/>
        </w:rPr>
      </w:pPr>
      <w:r w:rsidRPr="00844B63">
        <w:rPr>
          <w:rFonts w:ascii="宋体" w:hAnsi="宋体" w:hint="eastAsia"/>
          <w:b/>
          <w:bCs/>
          <w:sz w:val="24"/>
        </w:rPr>
        <w:t>一、服务名称及内容</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本合同采购服务名称和内容同采购文件规定。</w:t>
      </w:r>
    </w:p>
    <w:p w:rsidR="00EF75BC" w:rsidRPr="00844B63" w:rsidRDefault="00EF75BC" w:rsidP="00EF75BC">
      <w:pPr>
        <w:spacing w:line="440" w:lineRule="exact"/>
        <w:ind w:firstLine="540"/>
        <w:rPr>
          <w:rFonts w:ascii="宋体" w:hAnsi="宋体"/>
          <w:b/>
          <w:bCs/>
          <w:sz w:val="24"/>
        </w:rPr>
      </w:pPr>
      <w:r w:rsidRPr="00844B63">
        <w:rPr>
          <w:rFonts w:ascii="宋体" w:hAnsi="宋体" w:hint="eastAsia"/>
          <w:b/>
          <w:bCs/>
          <w:sz w:val="24"/>
        </w:rPr>
        <w:t>二、组成合同的文件</w:t>
      </w:r>
    </w:p>
    <w:p w:rsidR="00EF75BC" w:rsidRPr="00844B63" w:rsidRDefault="00EF75BC" w:rsidP="00EF75BC">
      <w:pPr>
        <w:spacing w:line="440" w:lineRule="exact"/>
        <w:ind w:firstLine="540"/>
        <w:rPr>
          <w:rFonts w:ascii="宋体" w:hAnsi="宋体"/>
          <w:sz w:val="24"/>
        </w:rPr>
      </w:pPr>
      <w:r w:rsidRPr="00844B63">
        <w:rPr>
          <w:rFonts w:ascii="宋体" w:hAnsi="宋体" w:hint="eastAsia"/>
          <w:sz w:val="24"/>
        </w:rPr>
        <w:t>组成本合同的文件包括：</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招标文件及答疑、更正公告；</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招标文件标准文本中的</w:t>
      </w:r>
      <w:r w:rsidRPr="00844B63">
        <w:rPr>
          <w:rFonts w:ascii="宋体" w:hAnsi="宋体"/>
          <w:sz w:val="24"/>
        </w:rPr>
        <w:t>“</w:t>
      </w:r>
      <w:r w:rsidRPr="00844B63">
        <w:rPr>
          <w:rFonts w:ascii="宋体" w:hAnsi="宋体" w:hint="eastAsia"/>
          <w:sz w:val="24"/>
        </w:rPr>
        <w:t>合同条款</w:t>
      </w:r>
      <w:r w:rsidRPr="00844B63">
        <w:rPr>
          <w:rFonts w:ascii="宋体" w:hAnsi="宋体"/>
          <w:sz w:val="24"/>
        </w:rPr>
        <w:t>”</w:t>
      </w:r>
      <w:r w:rsidRPr="00844B63">
        <w:rPr>
          <w:rFonts w:ascii="宋体" w:hAnsi="宋体" w:hint="eastAsia"/>
          <w:sz w:val="24"/>
        </w:rPr>
        <w:t>；</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中标或成交公告；</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卖方提交的投标文件及书面承诺函；</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双方另行签订的补充协议。</w:t>
      </w:r>
    </w:p>
    <w:p w:rsidR="00EF75BC" w:rsidRPr="00844B63" w:rsidRDefault="00EF75BC" w:rsidP="00EF75BC">
      <w:pPr>
        <w:spacing w:line="440" w:lineRule="exact"/>
        <w:ind w:firstLine="492"/>
        <w:rPr>
          <w:rFonts w:ascii="宋体" w:hAnsi="宋体"/>
          <w:b/>
          <w:bCs/>
          <w:sz w:val="24"/>
        </w:rPr>
      </w:pPr>
      <w:r w:rsidRPr="00844B63">
        <w:rPr>
          <w:rFonts w:ascii="宋体" w:hAnsi="宋体" w:hint="eastAsia"/>
          <w:b/>
          <w:bCs/>
          <w:sz w:val="24"/>
        </w:rPr>
        <w:t>三、合同金额</w:t>
      </w:r>
    </w:p>
    <w:p w:rsidR="00EF75BC" w:rsidRPr="00844B63" w:rsidRDefault="00EF75BC" w:rsidP="00EF75BC">
      <w:pPr>
        <w:spacing w:line="440" w:lineRule="exact"/>
        <w:ind w:firstLine="492"/>
        <w:rPr>
          <w:rFonts w:ascii="宋体" w:hAnsi="宋体"/>
          <w:sz w:val="24"/>
        </w:rPr>
      </w:pPr>
      <w:r w:rsidRPr="00844B63">
        <w:rPr>
          <w:rFonts w:ascii="宋体" w:hAnsi="宋体" w:hint="eastAsia"/>
          <w:sz w:val="24"/>
        </w:rPr>
        <w:t>本合同的总金额为元</w:t>
      </w:r>
      <w:r w:rsidRPr="00844B63">
        <w:rPr>
          <w:rFonts w:ascii="宋体" w:hAnsi="宋体"/>
          <w:sz w:val="24"/>
        </w:rPr>
        <w:t>(</w:t>
      </w:r>
      <w:r w:rsidRPr="00844B63">
        <w:rPr>
          <w:rFonts w:ascii="宋体" w:hAnsi="宋体" w:hint="eastAsia"/>
          <w:sz w:val="24"/>
        </w:rPr>
        <w:t>人民币小写：</w:t>
      </w:r>
      <w:r w:rsidRPr="00844B63">
        <w:rPr>
          <w:rFonts w:ascii="宋体" w:hAnsi="宋体" w:hint="eastAsia"/>
          <w:sz w:val="24"/>
          <w:u w:val="single"/>
        </w:rPr>
        <w:t>￥</w:t>
      </w:r>
      <w:r w:rsidRPr="00844B63">
        <w:rPr>
          <w:rFonts w:ascii="宋体" w:hAnsi="宋体"/>
          <w:sz w:val="24"/>
          <w:u w:val="single"/>
        </w:rPr>
        <w:t xml:space="preserve">          </w:t>
      </w:r>
      <w:r w:rsidRPr="00844B63">
        <w:rPr>
          <w:rFonts w:ascii="宋体" w:hAnsi="宋体"/>
          <w:sz w:val="24"/>
        </w:rPr>
        <w:t>)</w:t>
      </w:r>
      <w:r w:rsidRPr="00844B63">
        <w:rPr>
          <w:rFonts w:ascii="宋体" w:hAnsi="宋体" w:hint="eastAsia"/>
          <w:sz w:val="24"/>
        </w:rPr>
        <w:t>。</w:t>
      </w:r>
    </w:p>
    <w:p w:rsidR="00EF75BC" w:rsidRPr="004A5609" w:rsidRDefault="00EF75BC" w:rsidP="00EF75BC">
      <w:pPr>
        <w:spacing w:line="440" w:lineRule="exact"/>
        <w:ind w:firstLineChars="200" w:firstLine="482"/>
        <w:rPr>
          <w:rFonts w:ascii="宋体" w:hAnsi="宋体"/>
          <w:b/>
          <w:bCs/>
          <w:color w:val="000000"/>
          <w:sz w:val="24"/>
        </w:rPr>
      </w:pPr>
      <w:r w:rsidRPr="004A5609">
        <w:rPr>
          <w:rFonts w:ascii="宋体" w:hAnsi="宋体" w:hint="eastAsia"/>
          <w:b/>
          <w:bCs/>
          <w:color w:val="000000"/>
          <w:sz w:val="24"/>
        </w:rPr>
        <w:t>四、服务期限</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合同签订有效期</w:t>
      </w:r>
      <w:r w:rsidRPr="004A5609">
        <w:rPr>
          <w:rFonts w:ascii="宋体" w:hAnsi="宋体"/>
          <w:color w:val="000000"/>
          <w:sz w:val="24"/>
        </w:rPr>
        <w:t>2</w:t>
      </w:r>
      <w:r w:rsidRPr="004A5609">
        <w:rPr>
          <w:rFonts w:ascii="宋体" w:hAnsi="宋体" w:hint="eastAsia"/>
          <w:color w:val="000000"/>
          <w:sz w:val="24"/>
        </w:rPr>
        <w:t>年。合同期满后，根据承保公司的实际服务质量、服务态度和综合反映决定是否续签合同，中标价格不变。</w:t>
      </w:r>
    </w:p>
    <w:p w:rsidR="00EF75BC" w:rsidRPr="00844B63" w:rsidRDefault="00EF75BC" w:rsidP="00EF75BC">
      <w:pPr>
        <w:widowControl/>
        <w:spacing w:line="440" w:lineRule="exact"/>
        <w:ind w:firstLine="555"/>
        <w:rPr>
          <w:rFonts w:ascii="宋体" w:hAnsi="宋体"/>
          <w:b/>
          <w:bCs/>
          <w:sz w:val="24"/>
        </w:rPr>
      </w:pPr>
      <w:r w:rsidRPr="00844B63">
        <w:rPr>
          <w:rFonts w:ascii="宋体" w:hAnsi="宋体" w:hint="eastAsia"/>
          <w:b/>
          <w:bCs/>
          <w:sz w:val="24"/>
        </w:rPr>
        <w:t>五、验收要求服务标准</w:t>
      </w:r>
    </w:p>
    <w:p w:rsidR="00EF75BC" w:rsidRPr="00844B63" w:rsidRDefault="00EF75BC" w:rsidP="00EF75BC">
      <w:pPr>
        <w:widowControl/>
        <w:spacing w:line="440" w:lineRule="exact"/>
        <w:ind w:firstLine="555"/>
        <w:rPr>
          <w:rFonts w:ascii="宋体" w:hAnsi="宋体"/>
          <w:b/>
          <w:bCs/>
          <w:sz w:val="24"/>
        </w:rPr>
      </w:pPr>
      <w:r w:rsidRPr="00844B63">
        <w:rPr>
          <w:rFonts w:ascii="宋体" w:hAnsi="宋体" w:hint="eastAsia"/>
          <w:b/>
          <w:bCs/>
          <w:sz w:val="24"/>
        </w:rPr>
        <w:lastRenderedPageBreak/>
        <w:t>（一）质量标准</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卖方保证提供的服务质量应符合中华人民共和国相关标准及相应的技术规范、本次采购相关文件中的全部相关要求及卖方相关服务标准及相应的技术规范中之较高者。</w:t>
      </w:r>
    </w:p>
    <w:p w:rsidR="00EF75BC" w:rsidRPr="00844B63" w:rsidRDefault="00EF75BC" w:rsidP="00EF75BC">
      <w:pPr>
        <w:widowControl/>
        <w:spacing w:line="440" w:lineRule="exact"/>
        <w:ind w:firstLineChars="200" w:firstLine="482"/>
        <w:rPr>
          <w:rFonts w:ascii="宋体" w:hAnsi="宋体"/>
          <w:b/>
          <w:bCs/>
          <w:sz w:val="24"/>
        </w:rPr>
      </w:pPr>
      <w:r w:rsidRPr="00844B63">
        <w:rPr>
          <w:rFonts w:ascii="宋体" w:hAnsi="宋体" w:hint="eastAsia"/>
          <w:b/>
          <w:bCs/>
          <w:sz w:val="24"/>
        </w:rPr>
        <w:t>（二）验收组织</w:t>
      </w:r>
    </w:p>
    <w:p w:rsidR="00EF75BC" w:rsidRPr="00844B63" w:rsidRDefault="00EF75BC" w:rsidP="00EF75BC">
      <w:pPr>
        <w:widowControl/>
        <w:spacing w:line="440" w:lineRule="exact"/>
        <w:ind w:firstLineChars="200" w:firstLine="480"/>
        <w:rPr>
          <w:rFonts w:ascii="宋体" w:hAnsi="宋体"/>
          <w:b/>
          <w:bCs/>
          <w:sz w:val="24"/>
        </w:rPr>
      </w:pPr>
      <w:r w:rsidRPr="00844B63">
        <w:rPr>
          <w:rFonts w:ascii="宋体" w:hAnsi="宋体" w:hint="eastAsia"/>
          <w:sz w:val="24"/>
        </w:rPr>
        <w:t>买方负责组织评审验收工作，政府向社会公众提供的公共服务项目，验收时须邀请服务对象参与并出具意见，评审结果于验收结束之日起</w:t>
      </w:r>
      <w:r w:rsidRPr="00844B63">
        <w:rPr>
          <w:rFonts w:ascii="宋体" w:hAnsi="宋体"/>
          <w:sz w:val="24"/>
        </w:rPr>
        <w:t>5</w:t>
      </w:r>
      <w:r w:rsidRPr="00844B63">
        <w:rPr>
          <w:rFonts w:ascii="宋体" w:hAnsi="宋体" w:hint="eastAsia"/>
          <w:sz w:val="24"/>
        </w:rPr>
        <w:t>个工作日内向社会公告。</w:t>
      </w:r>
    </w:p>
    <w:p w:rsidR="00EF75BC" w:rsidRPr="00844B63" w:rsidRDefault="00EF75BC" w:rsidP="00EF75BC">
      <w:pPr>
        <w:widowControl/>
        <w:spacing w:line="440" w:lineRule="exact"/>
        <w:ind w:firstLineChars="200" w:firstLine="482"/>
        <w:rPr>
          <w:rFonts w:ascii="宋体" w:hAnsi="宋体"/>
          <w:b/>
          <w:bCs/>
          <w:sz w:val="24"/>
        </w:rPr>
      </w:pPr>
      <w:r w:rsidRPr="00844B63">
        <w:rPr>
          <w:rFonts w:ascii="宋体" w:hAnsi="宋体" w:hint="eastAsia"/>
          <w:b/>
          <w:bCs/>
          <w:sz w:val="24"/>
        </w:rPr>
        <w:t>（三）验收程序</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1</w:t>
      </w:r>
      <w:r w:rsidRPr="00844B63">
        <w:rPr>
          <w:rFonts w:ascii="宋体" w:hAnsi="宋体" w:hint="eastAsia"/>
          <w:kern w:val="0"/>
          <w:sz w:val="24"/>
        </w:rPr>
        <w:t>、成立评审验收小组，</w:t>
      </w:r>
      <w:r w:rsidRPr="00844B63">
        <w:rPr>
          <w:rFonts w:ascii="宋体" w:hAnsi="宋体" w:hint="eastAsia"/>
          <w:sz w:val="24"/>
        </w:rPr>
        <w:t>验收人员应由买方代表和技术专家组成</w:t>
      </w:r>
      <w:r w:rsidRPr="00844B63">
        <w:rPr>
          <w:rFonts w:ascii="宋体" w:hAnsi="宋体" w:hint="eastAsia"/>
          <w:kern w:val="0"/>
          <w:sz w:val="24"/>
        </w:rPr>
        <w:t>。</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2</w:t>
      </w:r>
      <w:r w:rsidRPr="00844B63">
        <w:rPr>
          <w:rFonts w:ascii="宋体" w:hAnsi="宋体" w:hint="eastAsia"/>
          <w:kern w:val="0"/>
          <w:sz w:val="24"/>
        </w:rPr>
        <w:t>、评审验收前要编制验收标准表格。</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3</w:t>
      </w:r>
      <w:r w:rsidRPr="00844B63">
        <w:rPr>
          <w:rFonts w:ascii="宋体" w:hAnsi="宋体" w:hint="eastAsia"/>
          <w:kern w:val="0"/>
          <w:sz w:val="24"/>
        </w:rPr>
        <w:t>、评审验收时双方要按照验收表格逐项验收。</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4</w:t>
      </w:r>
      <w:r w:rsidRPr="00844B63">
        <w:rPr>
          <w:rFonts w:ascii="宋体" w:hAnsi="宋体" w:hint="eastAsia"/>
          <w:kern w:val="0"/>
          <w:sz w:val="24"/>
        </w:rPr>
        <w:t>、评审验收方出具验收报告。</w:t>
      </w:r>
    </w:p>
    <w:p w:rsidR="00EF75BC" w:rsidRPr="004A5609" w:rsidRDefault="00EF75BC" w:rsidP="00EF75BC">
      <w:pPr>
        <w:spacing w:line="440" w:lineRule="exact"/>
        <w:ind w:firstLineChars="200" w:firstLine="482"/>
        <w:rPr>
          <w:rFonts w:ascii="宋体" w:hAnsi="宋体" w:hint="eastAsia"/>
          <w:b/>
          <w:color w:val="000000"/>
          <w:kern w:val="0"/>
          <w:sz w:val="24"/>
        </w:rPr>
      </w:pPr>
      <w:r w:rsidRPr="004A5609">
        <w:rPr>
          <w:rFonts w:ascii="宋体" w:hAnsi="宋体" w:hint="eastAsia"/>
          <w:b/>
          <w:color w:val="000000"/>
          <w:kern w:val="0"/>
          <w:sz w:val="24"/>
        </w:rPr>
        <w:t>（四）权利义务</w:t>
      </w:r>
    </w:p>
    <w:p w:rsidR="00EF75BC" w:rsidRPr="004A5609" w:rsidRDefault="00EF75BC" w:rsidP="00EF75BC">
      <w:pPr>
        <w:spacing w:line="440" w:lineRule="exact"/>
        <w:ind w:firstLineChars="200" w:firstLine="482"/>
        <w:rPr>
          <w:rFonts w:ascii="宋体" w:hAnsi="宋体"/>
          <w:b/>
          <w:color w:val="000000"/>
          <w:kern w:val="0"/>
          <w:sz w:val="24"/>
        </w:rPr>
      </w:pPr>
      <w:r w:rsidRPr="004A5609">
        <w:rPr>
          <w:rFonts w:ascii="宋体" w:hAnsi="宋体" w:hint="eastAsia"/>
          <w:b/>
          <w:color w:val="000000"/>
          <w:kern w:val="0"/>
          <w:sz w:val="24"/>
        </w:rPr>
        <w:t>除卖方在保监会备案的合同条款外，必须承担如下义务：</w:t>
      </w:r>
    </w:p>
    <w:p w:rsidR="00EF75BC" w:rsidRPr="00844B63" w:rsidRDefault="00EF75BC" w:rsidP="00EF75BC">
      <w:pPr>
        <w:pStyle w:val="a5"/>
        <w:tabs>
          <w:tab w:val="left" w:pos="8280"/>
        </w:tabs>
        <w:spacing w:beforeLines="0" w:after="0" w:line="440" w:lineRule="exact"/>
        <w:ind w:firstLineChars="54" w:firstLine="124"/>
        <w:rPr>
          <w:rFonts w:ascii="宋体" w:hAnsi="宋体"/>
          <w:bCs/>
          <w:spacing w:val="-6"/>
        </w:rPr>
      </w:pPr>
      <w:r w:rsidRPr="00844B63">
        <w:rPr>
          <w:rFonts w:ascii="宋体" w:hAnsi="宋体"/>
          <w:b/>
          <w:bCs/>
          <w:spacing w:val="-6"/>
        </w:rPr>
        <w:t>1.</w:t>
      </w:r>
      <w:r w:rsidRPr="00844B63">
        <w:rPr>
          <w:rFonts w:ascii="宋体" w:hAnsi="宋体"/>
          <w:bCs/>
          <w:spacing w:val="-6"/>
        </w:rPr>
        <w:t xml:space="preserve"> </w:t>
      </w:r>
      <w:r w:rsidRPr="00844B63">
        <w:rPr>
          <w:rFonts w:ascii="宋体" w:hAnsi="宋体" w:hint="eastAsia"/>
          <w:bCs/>
          <w:spacing w:val="-6"/>
        </w:rPr>
        <w:t>在保险期间内，被保险人的工作人员在中华人民共和国境内（不包括香港、澳门和台湾地区）因下列情形导致伤残或死亡，依照中华人民共和国法律（不包括港澳台地区法律）应由被保险人承担的经济赔偿责任，保险人按照本保险合同约定负责赔偿：</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2.</w:t>
      </w:r>
      <w:r w:rsidRPr="00844B63">
        <w:rPr>
          <w:rFonts w:ascii="宋体" w:hAnsi="宋体" w:hint="eastAsia"/>
          <w:bCs/>
          <w:spacing w:val="-6"/>
        </w:rPr>
        <w:t>在工作时间和工作场所内，因工作原因受到事故伤害；</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3.</w:t>
      </w:r>
      <w:r w:rsidRPr="00844B63">
        <w:rPr>
          <w:rFonts w:ascii="宋体" w:hAnsi="宋体" w:hint="eastAsia"/>
          <w:bCs/>
          <w:spacing w:val="-6"/>
        </w:rPr>
        <w:t>工作时间前后在工作场所内，从事与工作有关的预备性或者收尾性工作受到事故伤害；</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4.</w:t>
      </w:r>
      <w:r w:rsidRPr="00844B63">
        <w:rPr>
          <w:rFonts w:ascii="宋体" w:hAnsi="宋体" w:hint="eastAsia"/>
          <w:bCs/>
          <w:spacing w:val="-6"/>
        </w:rPr>
        <w:t>在工作时间和工作场所内，因履行工作职责受到暴力等意外伤害；</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5.</w:t>
      </w:r>
      <w:r w:rsidRPr="00844B63">
        <w:rPr>
          <w:rFonts w:ascii="宋体" w:hAnsi="宋体" w:hint="eastAsia"/>
          <w:bCs/>
          <w:spacing w:val="-6"/>
        </w:rPr>
        <w:t>被诊断、鉴定为职业病；</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6.</w:t>
      </w:r>
      <w:r w:rsidRPr="00844B63">
        <w:rPr>
          <w:rFonts w:ascii="宋体" w:hAnsi="宋体" w:hint="eastAsia"/>
          <w:bCs/>
          <w:spacing w:val="-6"/>
        </w:rPr>
        <w:t>因工外出期间，由于工作原因受到伤害或者发生事故下落不明；</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7.</w:t>
      </w:r>
      <w:r w:rsidRPr="00844B63">
        <w:rPr>
          <w:rFonts w:ascii="宋体" w:hAnsi="宋体" w:hint="eastAsia"/>
          <w:bCs/>
          <w:spacing w:val="-6"/>
        </w:rPr>
        <w:t>在上下班途中，受到交通事故及意外事故伤害；</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8.</w:t>
      </w:r>
      <w:r w:rsidRPr="00844B63">
        <w:rPr>
          <w:rFonts w:ascii="宋体" w:hAnsi="宋体" w:hint="eastAsia"/>
          <w:bCs/>
          <w:spacing w:val="-6"/>
        </w:rPr>
        <w:t>在工作时间和工作岗位，突发疾病死亡或者在</w:t>
      </w:r>
      <w:r w:rsidRPr="00844B63">
        <w:rPr>
          <w:rFonts w:ascii="宋体" w:hAnsi="宋体"/>
          <w:bCs/>
          <w:spacing w:val="-6"/>
        </w:rPr>
        <w:t>48</w:t>
      </w:r>
      <w:r w:rsidRPr="00844B63">
        <w:rPr>
          <w:rFonts w:ascii="宋体" w:hAnsi="宋体" w:hint="eastAsia"/>
          <w:bCs/>
          <w:spacing w:val="-6"/>
        </w:rPr>
        <w:t>小时之内经抢救无效死亡；</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9.</w:t>
      </w:r>
      <w:r w:rsidRPr="00844B63">
        <w:rPr>
          <w:rFonts w:ascii="宋体" w:hAnsi="宋体" w:hint="eastAsia"/>
          <w:bCs/>
          <w:spacing w:val="-6"/>
        </w:rPr>
        <w:t>在抢险救灾等维护国家利益、公共利益活动中受到伤害；</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10.</w:t>
      </w:r>
      <w:r w:rsidRPr="00844B63">
        <w:rPr>
          <w:rFonts w:ascii="宋体" w:hAnsi="宋体" w:hint="eastAsia"/>
          <w:bCs/>
          <w:spacing w:val="-6"/>
        </w:rPr>
        <w:t>原在军队服役，因战、因公负伤致残，已取得革命伤残军人证，到用人单位后旧伤复发；</w:t>
      </w:r>
      <w:r w:rsidRPr="00844B63">
        <w:rPr>
          <w:rFonts w:ascii="宋体" w:hAnsi="宋体"/>
          <w:bCs/>
          <w:spacing w:val="-6"/>
        </w:rPr>
        <w:t xml:space="preserve"> </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t>11.</w:t>
      </w:r>
      <w:r w:rsidRPr="00844B63">
        <w:rPr>
          <w:rFonts w:ascii="宋体" w:hAnsi="宋体" w:hint="eastAsia"/>
          <w:bCs/>
          <w:spacing w:val="-6"/>
        </w:rPr>
        <w:t>法律、行政法规规定应当认定为工伤的其他情形。</w:t>
      </w:r>
    </w:p>
    <w:p w:rsidR="00EF75BC" w:rsidRPr="00844B63" w:rsidRDefault="00EF75BC" w:rsidP="00EF75BC">
      <w:pPr>
        <w:pStyle w:val="a5"/>
        <w:tabs>
          <w:tab w:val="left" w:pos="8280"/>
        </w:tabs>
        <w:spacing w:beforeLines="0" w:after="0" w:line="440" w:lineRule="exact"/>
        <w:ind w:firstLineChars="54" w:firstLine="123"/>
        <w:rPr>
          <w:rFonts w:ascii="宋体" w:hAnsi="宋体"/>
          <w:bCs/>
          <w:spacing w:val="-6"/>
        </w:rPr>
      </w:pPr>
      <w:r w:rsidRPr="00844B63">
        <w:rPr>
          <w:rFonts w:ascii="宋体" w:hAnsi="宋体"/>
          <w:bCs/>
          <w:spacing w:val="-6"/>
        </w:rPr>
        <w:lastRenderedPageBreak/>
        <w:t>12.</w:t>
      </w:r>
      <w:r w:rsidRPr="00844B63">
        <w:rPr>
          <w:rFonts w:ascii="宋体" w:hAnsi="宋体" w:hint="eastAsia"/>
          <w:bCs/>
          <w:spacing w:val="-6"/>
        </w:rPr>
        <w:t>保险事故发生后，被保险人因保险事故而被提起仲裁或者诉讼的，对应由被保险人支付的仲裁或者诉讼费用以及事先经保险人书面同意支付的其它必要的、合理的费用（简称</w:t>
      </w:r>
      <w:r w:rsidRPr="00844B63">
        <w:rPr>
          <w:rFonts w:ascii="宋体" w:hAnsi="宋体"/>
          <w:bCs/>
          <w:spacing w:val="-6"/>
        </w:rPr>
        <w:t>“</w:t>
      </w:r>
      <w:r w:rsidRPr="00844B63">
        <w:rPr>
          <w:rFonts w:ascii="宋体" w:hAnsi="宋体" w:hint="eastAsia"/>
          <w:bCs/>
          <w:spacing w:val="-6"/>
        </w:rPr>
        <w:t>法律费用</w:t>
      </w:r>
      <w:r w:rsidRPr="00844B63">
        <w:rPr>
          <w:rFonts w:ascii="宋体" w:hAnsi="宋体"/>
          <w:bCs/>
          <w:spacing w:val="-6"/>
        </w:rPr>
        <w:t>”</w:t>
      </w:r>
      <w:r w:rsidRPr="00844B63">
        <w:rPr>
          <w:rFonts w:ascii="宋体" w:hAnsi="宋体" w:hint="eastAsia"/>
          <w:bCs/>
          <w:spacing w:val="-6"/>
        </w:rPr>
        <w:t>），保险人按照本保险合同约定的限额也负责赔偿。</w:t>
      </w:r>
    </w:p>
    <w:p w:rsidR="00EF75BC" w:rsidRPr="00844B63" w:rsidRDefault="00EF75BC" w:rsidP="00EF75BC">
      <w:pPr>
        <w:pStyle w:val="a5"/>
        <w:tabs>
          <w:tab w:val="left" w:pos="8280"/>
        </w:tabs>
        <w:spacing w:beforeLines="0" w:after="0" w:line="440" w:lineRule="exact"/>
        <w:ind w:firstLine="480"/>
        <w:rPr>
          <w:rFonts w:ascii="宋体" w:hAnsi="宋体"/>
          <w:bCs/>
          <w:spacing w:val="-6"/>
        </w:rPr>
      </w:pPr>
      <w:r w:rsidRPr="00844B63">
        <w:rPr>
          <w:rFonts w:ascii="宋体" w:hAnsi="宋体" w:cs="Arial" w:hint="eastAsia"/>
          <w:color w:val="333333"/>
        </w:rPr>
        <w:t>伤残赔付标准（下表以扩充）</w:t>
      </w:r>
    </w:p>
    <w:tbl>
      <w:tblPr>
        <w:tblW w:w="841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2"/>
        <w:gridCol w:w="2673"/>
        <w:gridCol w:w="3067"/>
      </w:tblGrid>
      <w:tr w:rsidR="00EF75BC" w:rsidRPr="00844B63" w:rsidTr="00704B09">
        <w:trPr>
          <w:trHeight w:val="338"/>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项目</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伤害程度</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残疾赔偿比例</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（一）</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一级伤残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100%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（二）</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二级伤残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90%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（三）</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三级伤残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80%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（四）</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四级伤残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70%</w:t>
            </w:r>
          </w:p>
        </w:tc>
      </w:tr>
      <w:tr w:rsidR="00EF75BC" w:rsidRPr="00844B63" w:rsidTr="00704B09">
        <w:trPr>
          <w:trHeight w:val="338"/>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（五）</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五级伤残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60%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（六）</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六级伤残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50%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（七）</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七级伤残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40%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（八）</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八级伤残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30%</w:t>
            </w:r>
          </w:p>
        </w:tc>
      </w:tr>
      <w:tr w:rsidR="00EF75BC" w:rsidRPr="00844B63" w:rsidTr="00704B09">
        <w:trPr>
          <w:trHeight w:val="338"/>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（九）</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九级伤残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20%</w:t>
            </w:r>
          </w:p>
        </w:tc>
      </w:tr>
      <w:tr w:rsidR="00EF75BC" w:rsidRPr="00844B63" w:rsidTr="00704B09">
        <w:trPr>
          <w:trHeight w:val="480"/>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（十）</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十级伤残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10%</w:t>
            </w:r>
          </w:p>
        </w:tc>
      </w:tr>
    </w:tbl>
    <w:p w:rsidR="00EF75BC" w:rsidRPr="00844B63" w:rsidRDefault="00EF75BC" w:rsidP="00EF75BC">
      <w:pPr>
        <w:pStyle w:val="a7"/>
        <w:adjustRightInd/>
        <w:snapToGrid/>
        <w:spacing w:line="440" w:lineRule="exact"/>
        <w:ind w:leftChars="0" w:left="0" w:firstLineChars="0" w:firstLine="0"/>
        <w:rPr>
          <w:rFonts w:ascii="宋体" w:hAnsi="宋体"/>
          <w:b/>
          <w:sz w:val="24"/>
        </w:rPr>
      </w:pPr>
      <w:r w:rsidRPr="00844B63">
        <w:rPr>
          <w:rFonts w:ascii="宋体" w:hAnsi="宋体" w:hint="eastAsia"/>
          <w:b/>
          <w:sz w:val="24"/>
        </w:rPr>
        <w:t>条款说明责任</w:t>
      </w:r>
    </w:p>
    <w:p w:rsidR="00EF75BC" w:rsidRPr="00844B63" w:rsidRDefault="00EF75BC" w:rsidP="00EF75BC">
      <w:pPr>
        <w:pStyle w:val="a7"/>
        <w:adjustRightInd/>
        <w:snapToGrid/>
        <w:spacing w:line="440" w:lineRule="exact"/>
        <w:ind w:leftChars="0" w:left="0" w:firstLineChars="0" w:firstLine="0"/>
        <w:rPr>
          <w:rFonts w:ascii="宋体" w:hAnsi="宋体"/>
          <w:sz w:val="24"/>
        </w:rPr>
      </w:pPr>
      <w:r w:rsidRPr="00844B63">
        <w:rPr>
          <w:rFonts w:ascii="宋体" w:hAnsi="宋体" w:hint="eastAsia"/>
          <w:sz w:val="24"/>
        </w:rPr>
        <w:t>（</w:t>
      </w:r>
      <w:r w:rsidRPr="00844B63">
        <w:rPr>
          <w:rFonts w:ascii="宋体" w:hAnsi="宋体"/>
          <w:b/>
          <w:sz w:val="24"/>
        </w:rPr>
        <w:t>1</w:t>
      </w:r>
      <w:r w:rsidRPr="00844B63">
        <w:rPr>
          <w:rFonts w:ascii="宋体" w:hAnsi="宋体" w:hint="eastAsia"/>
          <w:b/>
          <w:sz w:val="24"/>
        </w:rPr>
        <w:t>）身故保险责任</w:t>
      </w:r>
    </w:p>
    <w:p w:rsidR="00EF75BC" w:rsidRPr="00844B63" w:rsidRDefault="00EF75BC" w:rsidP="00EF75BC">
      <w:pPr>
        <w:pStyle w:val="a7"/>
        <w:adjustRightInd/>
        <w:snapToGrid/>
        <w:spacing w:line="440" w:lineRule="exact"/>
        <w:ind w:leftChars="0" w:left="0" w:firstLine="480"/>
        <w:rPr>
          <w:rFonts w:ascii="宋体" w:hAnsi="宋体"/>
          <w:sz w:val="24"/>
        </w:rPr>
      </w:pPr>
      <w:r w:rsidRPr="00844B63">
        <w:rPr>
          <w:rFonts w:ascii="宋体" w:hAnsi="宋体" w:hint="eastAsia"/>
          <w:sz w:val="24"/>
        </w:rPr>
        <w:t>在保险期间内，被保险人遭受意外伤害事故，并自事故发生之日起一百八十日内因该事故身故的，</w:t>
      </w:r>
      <w:r w:rsidRPr="00844B63">
        <w:rPr>
          <w:rFonts w:ascii="宋体" w:hAnsi="宋体" w:hint="eastAsia"/>
          <w:b/>
          <w:sz w:val="24"/>
        </w:rPr>
        <w:t>保险人按本保险合同载明的保险金额给付身故保险金，</w:t>
      </w:r>
      <w:r w:rsidRPr="00844B63">
        <w:rPr>
          <w:rFonts w:ascii="宋体" w:hAnsi="宋体" w:hint="eastAsia"/>
          <w:sz w:val="24"/>
        </w:rPr>
        <w:t>对该被保险人的保险责任终止。</w:t>
      </w:r>
    </w:p>
    <w:p w:rsidR="00EF75BC" w:rsidRPr="00844B63" w:rsidRDefault="00EF75BC" w:rsidP="00EF75BC">
      <w:pPr>
        <w:spacing w:line="440" w:lineRule="exact"/>
        <w:ind w:firstLineChars="250" w:firstLine="600"/>
        <w:rPr>
          <w:rFonts w:ascii="宋体" w:hAnsi="宋体"/>
          <w:sz w:val="24"/>
        </w:rPr>
      </w:pPr>
      <w:r w:rsidRPr="00844B63">
        <w:rPr>
          <w:rFonts w:ascii="宋体" w:hAnsi="宋体" w:hint="eastAsia"/>
          <w:sz w:val="24"/>
        </w:rPr>
        <w:t>被保险人因遭受意外伤害事故且自该事故发生日起下落不明，后经人民法院宣告死亡的，</w:t>
      </w:r>
      <w:r w:rsidRPr="00844B63">
        <w:rPr>
          <w:rFonts w:ascii="宋体" w:hAnsi="宋体" w:hint="eastAsia"/>
          <w:b/>
          <w:sz w:val="24"/>
        </w:rPr>
        <w:t>保险人按本保险合同载明的保险金额给付身故保险金。</w:t>
      </w:r>
      <w:r w:rsidRPr="00844B63">
        <w:rPr>
          <w:rFonts w:ascii="宋体" w:hAnsi="宋体" w:hint="eastAsia"/>
          <w:sz w:val="24"/>
        </w:rPr>
        <w:t>但若被保险人被宣告死亡后生还的，保险金受领人应于知道或应当知道被保险人生还后三十日内退还保险人给付的身故保险金。</w:t>
      </w:r>
    </w:p>
    <w:p w:rsidR="00EF75BC" w:rsidRPr="00844B63" w:rsidRDefault="00EF75BC" w:rsidP="00EF75BC">
      <w:pPr>
        <w:spacing w:line="440" w:lineRule="exact"/>
        <w:ind w:firstLineChars="200" w:firstLine="482"/>
        <w:rPr>
          <w:rFonts w:ascii="宋体" w:hAnsi="宋体"/>
          <w:sz w:val="24"/>
        </w:rPr>
      </w:pPr>
      <w:r w:rsidRPr="00844B63">
        <w:rPr>
          <w:rFonts w:ascii="宋体" w:hAnsi="宋体" w:hint="eastAsia"/>
          <w:b/>
          <w:sz w:val="24"/>
        </w:rPr>
        <w:t>被保险人身故前已领有伤残保险金的，身故保险金为保险金额扣除已给付伤残保险金后的余额。</w:t>
      </w:r>
    </w:p>
    <w:p w:rsidR="00EF75BC" w:rsidRPr="00844B63" w:rsidRDefault="00EF75BC" w:rsidP="00EF75BC">
      <w:pPr>
        <w:spacing w:line="440" w:lineRule="exact"/>
        <w:ind w:firstLineChars="200" w:firstLine="482"/>
        <w:rPr>
          <w:rFonts w:ascii="宋体" w:hAnsi="宋体"/>
          <w:b/>
          <w:sz w:val="24"/>
        </w:rPr>
      </w:pPr>
      <w:r w:rsidRPr="00844B63">
        <w:rPr>
          <w:rFonts w:ascii="宋体" w:hAnsi="宋体" w:hint="eastAsia"/>
          <w:b/>
          <w:sz w:val="24"/>
        </w:rPr>
        <w:t>（</w:t>
      </w:r>
      <w:r w:rsidRPr="00844B63">
        <w:rPr>
          <w:rFonts w:ascii="宋体" w:hAnsi="宋体"/>
          <w:b/>
          <w:sz w:val="24"/>
        </w:rPr>
        <w:t>2</w:t>
      </w:r>
      <w:r w:rsidRPr="00844B63">
        <w:rPr>
          <w:rFonts w:ascii="宋体" w:hAnsi="宋体" w:hint="eastAsia"/>
          <w:b/>
          <w:sz w:val="24"/>
        </w:rPr>
        <w:t>）伤残保险责任</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被保险人因遭受意外伤害事故，并自事故发生之日起一百八十日内因该事故造成本保险合同所附《人身保险伤残评定标准》所列伤残程度之一者，</w:t>
      </w:r>
      <w:r w:rsidRPr="00844B63">
        <w:rPr>
          <w:rFonts w:ascii="宋体" w:hAnsi="宋体" w:hint="eastAsia"/>
          <w:b/>
          <w:sz w:val="24"/>
        </w:rPr>
        <w:t>保险人按该标准所列伤残程度对应的保险金给付比例乘以本保险合同载明的保险金额给</w:t>
      </w:r>
      <w:r w:rsidRPr="00844B63">
        <w:rPr>
          <w:rFonts w:ascii="宋体" w:hAnsi="宋体" w:hint="eastAsia"/>
          <w:b/>
          <w:sz w:val="24"/>
        </w:rPr>
        <w:lastRenderedPageBreak/>
        <w:t>付伤残保险金。</w:t>
      </w:r>
      <w:r w:rsidRPr="00844B63">
        <w:rPr>
          <w:rFonts w:ascii="宋体" w:hAnsi="宋体" w:hint="eastAsia"/>
          <w:sz w:val="24"/>
        </w:rPr>
        <w:t>如第一百八十日治疗仍未结束的，按第一百八十日的身体情况进行伤残鉴定，并据此给付伤残保险金。</w:t>
      </w:r>
    </w:p>
    <w:p w:rsidR="00EF75BC" w:rsidRPr="00844B63" w:rsidRDefault="00EF75BC" w:rsidP="00EF75BC">
      <w:pPr>
        <w:pStyle w:val="a7"/>
        <w:adjustRightInd/>
        <w:snapToGrid/>
        <w:spacing w:line="440" w:lineRule="exact"/>
        <w:ind w:leftChars="0" w:left="0" w:firstLine="482"/>
        <w:rPr>
          <w:rFonts w:ascii="宋体" w:hAnsi="宋体"/>
          <w:b/>
          <w:sz w:val="24"/>
        </w:rPr>
      </w:pPr>
      <w:r w:rsidRPr="00844B63">
        <w:rPr>
          <w:rFonts w:ascii="宋体" w:hAnsi="宋体" w:hint="eastAsia"/>
          <w:b/>
          <w:sz w:val="24"/>
        </w:rPr>
        <w:t>被保险人如在本次意外伤害事故之前已有伤残，保险人按合并后的伤残程度在《伤残评定标准》中所对应的给付比例给付伤残保险金，但应扣除原有伤残程度在《伤残评定标准》中所对应的伤残保险金。</w:t>
      </w:r>
    </w:p>
    <w:p w:rsidR="00EF75BC" w:rsidRPr="00844B63" w:rsidRDefault="00EF75BC" w:rsidP="00EF75BC">
      <w:pPr>
        <w:spacing w:line="440" w:lineRule="exact"/>
        <w:rPr>
          <w:rFonts w:ascii="宋体" w:hAnsi="宋体"/>
          <w:kern w:val="0"/>
          <w:sz w:val="24"/>
        </w:rPr>
      </w:pPr>
      <w:r w:rsidRPr="00844B63">
        <w:rPr>
          <w:rFonts w:ascii="宋体" w:hAnsi="宋体" w:hint="eastAsia"/>
          <w:kern w:val="0"/>
          <w:sz w:val="24"/>
        </w:rPr>
        <w:t>在保险期间内，保险人按下列约定对被保险人承担给付住院津贴的责任：</w:t>
      </w:r>
    </w:p>
    <w:p w:rsidR="00EF75BC" w:rsidRPr="00844B63" w:rsidRDefault="00EF75BC" w:rsidP="00EF75BC">
      <w:pPr>
        <w:spacing w:line="440" w:lineRule="exact"/>
        <w:ind w:firstLineChars="200" w:firstLine="482"/>
        <w:rPr>
          <w:rFonts w:ascii="宋体" w:hAnsi="宋体"/>
          <w:kern w:val="0"/>
          <w:sz w:val="24"/>
        </w:rPr>
      </w:pPr>
      <w:r w:rsidRPr="00844B63">
        <w:rPr>
          <w:rFonts w:ascii="宋体" w:hAnsi="宋体" w:hint="eastAsia"/>
          <w:b/>
          <w:kern w:val="0"/>
          <w:sz w:val="24"/>
        </w:rPr>
        <w:t>（</w:t>
      </w:r>
      <w:r w:rsidRPr="00844B63">
        <w:rPr>
          <w:rFonts w:ascii="宋体" w:hAnsi="宋体"/>
          <w:b/>
          <w:kern w:val="0"/>
          <w:sz w:val="24"/>
        </w:rPr>
        <w:t>3</w:t>
      </w:r>
      <w:r w:rsidRPr="00844B63">
        <w:rPr>
          <w:rFonts w:ascii="宋体" w:hAnsi="宋体" w:hint="eastAsia"/>
          <w:b/>
          <w:kern w:val="0"/>
          <w:sz w:val="24"/>
        </w:rPr>
        <w:t>）意外住院医疗</w:t>
      </w:r>
      <w:r w:rsidRPr="00844B63">
        <w:rPr>
          <w:rFonts w:ascii="宋体" w:hAnsi="宋体" w:hint="eastAsia"/>
          <w:kern w:val="0"/>
          <w:sz w:val="24"/>
        </w:rPr>
        <w:t>，被保险人在保险期间内，因遭受主</w:t>
      </w:r>
      <w:proofErr w:type="gramStart"/>
      <w:r w:rsidRPr="00844B63">
        <w:rPr>
          <w:rFonts w:ascii="宋体" w:hAnsi="宋体" w:hint="eastAsia"/>
          <w:kern w:val="0"/>
          <w:sz w:val="24"/>
        </w:rPr>
        <w:t>险合同</w:t>
      </w:r>
      <w:proofErr w:type="gramEnd"/>
      <w:r w:rsidRPr="00844B63">
        <w:rPr>
          <w:rFonts w:ascii="宋体" w:hAnsi="宋体" w:hint="eastAsia"/>
          <w:kern w:val="0"/>
          <w:sz w:val="24"/>
        </w:rPr>
        <w:t>保险责任范围内的意外伤害事故并自本附加险生效之日起，在中华人民共和国境内（不含港、澳、台地区，下同）二级以上（含二级）医院或者保险人指定或认可的医疗机构住院治疗。</w:t>
      </w:r>
    </w:p>
    <w:p w:rsidR="00EF75BC" w:rsidRPr="00844B63" w:rsidRDefault="00EF75BC" w:rsidP="00EF75BC">
      <w:pPr>
        <w:pStyle w:val="1"/>
        <w:spacing w:line="440" w:lineRule="exact"/>
        <w:ind w:firstLineChars="0" w:firstLine="0"/>
        <w:rPr>
          <w:rFonts w:ascii="宋体" w:hAnsi="宋体" w:hint="eastAsia"/>
          <w:b/>
          <w:sz w:val="24"/>
          <w:szCs w:val="24"/>
        </w:rPr>
      </w:pPr>
      <w:r w:rsidRPr="00844B63">
        <w:rPr>
          <w:rFonts w:ascii="宋体" w:hAnsi="宋体" w:hint="eastAsia"/>
          <w:b/>
          <w:sz w:val="24"/>
          <w:szCs w:val="24"/>
        </w:rPr>
        <w:t>（五）保险方案：雇主责任险</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26"/>
        <w:gridCol w:w="2410"/>
        <w:gridCol w:w="1151"/>
        <w:gridCol w:w="1285"/>
        <w:gridCol w:w="1150"/>
        <w:gridCol w:w="1658"/>
      </w:tblGrid>
      <w:tr w:rsidR="00EF75BC" w:rsidRPr="00844B63" w:rsidTr="00704B09">
        <w:trPr>
          <w:trHeight w:val="303"/>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责任限额</w:t>
            </w:r>
          </w:p>
        </w:tc>
        <w:tc>
          <w:tcPr>
            <w:tcW w:w="1151"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方案</w:t>
            </w:r>
            <w:proofErr w:type="gramStart"/>
            <w:r w:rsidRPr="00844B63">
              <w:rPr>
                <w:rFonts w:ascii="宋体" w:hAnsi="宋体" w:hint="eastAsia"/>
                <w:sz w:val="24"/>
              </w:rPr>
              <w:t>一</w:t>
            </w:r>
            <w:proofErr w:type="gramEnd"/>
          </w:p>
        </w:tc>
        <w:tc>
          <w:tcPr>
            <w:tcW w:w="1285"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方案二</w:t>
            </w:r>
          </w:p>
        </w:tc>
        <w:tc>
          <w:tcPr>
            <w:tcW w:w="1150"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方案三</w:t>
            </w:r>
          </w:p>
        </w:tc>
        <w:tc>
          <w:tcPr>
            <w:tcW w:w="1658"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方案四</w:t>
            </w:r>
          </w:p>
        </w:tc>
      </w:tr>
      <w:tr w:rsidR="00EF75BC" w:rsidRPr="00844B63" w:rsidTr="00704B09">
        <w:trPr>
          <w:trHeight w:val="319"/>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每人人身伤亡责任限额</w:t>
            </w:r>
          </w:p>
        </w:tc>
        <w:tc>
          <w:tcPr>
            <w:tcW w:w="1151"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50</w:t>
            </w:r>
            <w:r w:rsidRPr="00844B63">
              <w:rPr>
                <w:rFonts w:ascii="宋体" w:hAnsi="宋体" w:hint="eastAsia"/>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60</w:t>
            </w:r>
            <w:r w:rsidRPr="00844B63">
              <w:rPr>
                <w:rFonts w:ascii="宋体" w:hAnsi="宋体" w:hint="eastAsia"/>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80</w:t>
            </w:r>
            <w:r w:rsidRPr="00844B63">
              <w:rPr>
                <w:rFonts w:ascii="宋体" w:hAnsi="宋体" w:hint="eastAsia"/>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100</w:t>
            </w:r>
            <w:r w:rsidRPr="00844B63">
              <w:rPr>
                <w:rFonts w:ascii="宋体" w:hAnsi="宋体" w:hint="eastAsia"/>
                <w:sz w:val="24"/>
              </w:rPr>
              <w:t>万</w:t>
            </w:r>
          </w:p>
        </w:tc>
      </w:tr>
      <w:tr w:rsidR="00EF75BC" w:rsidRPr="00844B63" w:rsidTr="00704B09">
        <w:trPr>
          <w:trHeight w:val="145"/>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每次事故责任限额</w:t>
            </w:r>
          </w:p>
        </w:tc>
        <w:tc>
          <w:tcPr>
            <w:tcW w:w="1151"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300</w:t>
            </w:r>
            <w:r w:rsidRPr="00844B63">
              <w:rPr>
                <w:rFonts w:ascii="宋体" w:hAnsi="宋体" w:hint="eastAsia"/>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600</w:t>
            </w:r>
            <w:r w:rsidRPr="00844B63">
              <w:rPr>
                <w:rFonts w:ascii="宋体" w:hAnsi="宋体" w:hint="eastAsia"/>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800</w:t>
            </w:r>
            <w:r w:rsidRPr="00844B63">
              <w:rPr>
                <w:rFonts w:ascii="宋体" w:hAnsi="宋体" w:hint="eastAsia"/>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sz w:val="24"/>
              </w:rPr>
              <w:t>1000</w:t>
            </w:r>
            <w:r w:rsidRPr="00844B63">
              <w:rPr>
                <w:rFonts w:ascii="宋体" w:hAnsi="宋体" w:hint="eastAsia"/>
                <w:sz w:val="24"/>
              </w:rPr>
              <w:t>万</w:t>
            </w:r>
          </w:p>
        </w:tc>
      </w:tr>
      <w:tr w:rsidR="00EF75BC" w:rsidRPr="00844B63" w:rsidTr="00704B09">
        <w:trPr>
          <w:trHeight w:val="145"/>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每人意外医疗、误工非责任限额</w:t>
            </w:r>
          </w:p>
        </w:tc>
        <w:tc>
          <w:tcPr>
            <w:tcW w:w="1151"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医疗</w:t>
            </w:r>
            <w:r w:rsidRPr="00844B63">
              <w:rPr>
                <w:rFonts w:ascii="宋体" w:hAnsi="宋体"/>
                <w:sz w:val="24"/>
              </w:rPr>
              <w:t>5</w:t>
            </w:r>
            <w:r w:rsidRPr="00844B63">
              <w:rPr>
                <w:rFonts w:ascii="宋体" w:hAnsi="宋体" w:hint="eastAsia"/>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综合</w:t>
            </w:r>
            <w:r w:rsidRPr="00844B63">
              <w:rPr>
                <w:rFonts w:ascii="宋体" w:hAnsi="宋体"/>
                <w:sz w:val="24"/>
              </w:rPr>
              <w:t>6</w:t>
            </w:r>
            <w:r w:rsidRPr="00844B63">
              <w:rPr>
                <w:rFonts w:ascii="宋体" w:hAnsi="宋体" w:hint="eastAsia"/>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综合</w:t>
            </w:r>
            <w:r w:rsidRPr="00844B63">
              <w:rPr>
                <w:rFonts w:ascii="宋体" w:hAnsi="宋体"/>
                <w:sz w:val="24"/>
              </w:rPr>
              <w:t>8</w:t>
            </w:r>
            <w:r w:rsidRPr="00844B63">
              <w:rPr>
                <w:rFonts w:ascii="宋体" w:hAnsi="宋体" w:hint="eastAsia"/>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综合</w:t>
            </w:r>
            <w:r w:rsidRPr="00844B63">
              <w:rPr>
                <w:rFonts w:ascii="宋体" w:hAnsi="宋体"/>
                <w:sz w:val="24"/>
              </w:rPr>
              <w:t>10</w:t>
            </w:r>
            <w:r w:rsidRPr="00844B63">
              <w:rPr>
                <w:rFonts w:ascii="宋体" w:hAnsi="宋体" w:hint="eastAsia"/>
                <w:sz w:val="24"/>
              </w:rPr>
              <w:t>万</w:t>
            </w:r>
          </w:p>
        </w:tc>
      </w:tr>
      <w:tr w:rsidR="00EF75BC" w:rsidRPr="00844B63" w:rsidTr="00704B09">
        <w:trPr>
          <w:trHeight w:val="145"/>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每人生活意外、非工伤意外限额</w:t>
            </w:r>
          </w:p>
        </w:tc>
        <w:tc>
          <w:tcPr>
            <w:tcW w:w="5244" w:type="dxa"/>
            <w:gridSpan w:val="4"/>
            <w:tcBorders>
              <w:top w:val="single" w:sz="4" w:space="0" w:color="auto"/>
              <w:left w:val="single" w:sz="4" w:space="0" w:color="auto"/>
              <w:bottom w:val="single" w:sz="4" w:space="0" w:color="auto"/>
              <w:right w:val="single" w:sz="4" w:space="0" w:color="auto"/>
            </w:tcBorders>
          </w:tcPr>
          <w:p w:rsidR="00EF75BC" w:rsidRPr="00844B63" w:rsidRDefault="00EF75BC" w:rsidP="00704B09">
            <w:pPr>
              <w:spacing w:line="440" w:lineRule="exact"/>
              <w:rPr>
                <w:rFonts w:ascii="宋体" w:hAnsi="宋体"/>
                <w:sz w:val="24"/>
              </w:rPr>
            </w:pPr>
            <w:r w:rsidRPr="00844B63">
              <w:rPr>
                <w:rFonts w:ascii="宋体" w:hAnsi="宋体" w:hint="eastAsia"/>
                <w:sz w:val="24"/>
              </w:rPr>
              <w:t>以上各项责任限额保额的</w:t>
            </w:r>
            <w:r w:rsidRPr="00844B63">
              <w:rPr>
                <w:rFonts w:ascii="宋体" w:hAnsi="宋体"/>
                <w:sz w:val="24"/>
              </w:rPr>
              <w:t>25%</w:t>
            </w:r>
            <w:r w:rsidRPr="00844B63">
              <w:rPr>
                <w:rFonts w:ascii="宋体" w:hAnsi="宋体" w:hint="eastAsia"/>
                <w:sz w:val="24"/>
              </w:rPr>
              <w:t>为限</w:t>
            </w:r>
          </w:p>
        </w:tc>
      </w:tr>
      <w:tr w:rsidR="00EF75BC" w:rsidRPr="004A5609" w:rsidTr="00704B09">
        <w:trPr>
          <w:trHeight w:val="319"/>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每年事故财产法律医疗累计限额</w:t>
            </w:r>
          </w:p>
        </w:tc>
        <w:tc>
          <w:tcPr>
            <w:tcW w:w="1151"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120</w:t>
            </w:r>
            <w:r w:rsidRPr="004A5609">
              <w:rPr>
                <w:rFonts w:ascii="宋体" w:hAnsi="宋体" w:hint="eastAsia"/>
                <w:color w:val="000000"/>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200</w:t>
            </w:r>
            <w:r w:rsidRPr="004A5609">
              <w:rPr>
                <w:rFonts w:ascii="宋体" w:hAnsi="宋体" w:hint="eastAsia"/>
                <w:color w:val="000000"/>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300</w:t>
            </w:r>
            <w:r w:rsidRPr="004A5609">
              <w:rPr>
                <w:rFonts w:ascii="宋体" w:hAnsi="宋体" w:hint="eastAsia"/>
                <w:color w:val="000000"/>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400</w:t>
            </w:r>
            <w:r w:rsidRPr="004A5609">
              <w:rPr>
                <w:rFonts w:ascii="宋体" w:hAnsi="宋体" w:hint="eastAsia"/>
                <w:color w:val="000000"/>
                <w:sz w:val="24"/>
              </w:rPr>
              <w:t>万</w:t>
            </w:r>
          </w:p>
        </w:tc>
      </w:tr>
      <w:tr w:rsidR="00EF75BC" w:rsidRPr="004A5609" w:rsidTr="00704B09">
        <w:trPr>
          <w:trHeight w:val="145"/>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每次财产损失累计限额</w:t>
            </w:r>
          </w:p>
        </w:tc>
        <w:tc>
          <w:tcPr>
            <w:tcW w:w="1151"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60</w:t>
            </w:r>
            <w:r w:rsidRPr="004A5609">
              <w:rPr>
                <w:rFonts w:ascii="宋体" w:hAnsi="宋体" w:hint="eastAsia"/>
                <w:color w:val="000000"/>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90</w:t>
            </w:r>
            <w:r w:rsidRPr="004A5609">
              <w:rPr>
                <w:rFonts w:ascii="宋体" w:hAnsi="宋体" w:hint="eastAsia"/>
                <w:color w:val="000000"/>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150</w:t>
            </w:r>
            <w:r w:rsidRPr="004A5609">
              <w:rPr>
                <w:rFonts w:ascii="宋体" w:hAnsi="宋体" w:hint="eastAsia"/>
                <w:color w:val="000000"/>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200</w:t>
            </w:r>
            <w:r w:rsidRPr="004A5609">
              <w:rPr>
                <w:rFonts w:ascii="宋体" w:hAnsi="宋体" w:hint="eastAsia"/>
                <w:color w:val="000000"/>
                <w:sz w:val="24"/>
              </w:rPr>
              <w:t>万</w:t>
            </w:r>
          </w:p>
        </w:tc>
      </w:tr>
      <w:tr w:rsidR="00EF75BC" w:rsidRPr="004A5609" w:rsidTr="00704B09">
        <w:trPr>
          <w:trHeight w:val="145"/>
          <w:jc w:val="center"/>
        </w:trPr>
        <w:tc>
          <w:tcPr>
            <w:tcW w:w="3936" w:type="dxa"/>
            <w:gridSpan w:val="2"/>
            <w:vMerge w:val="restart"/>
            <w:tcBorders>
              <w:top w:val="single" w:sz="4" w:space="0" w:color="auto"/>
              <w:left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每次人身伤亡、医疗、误工赔偿限额</w:t>
            </w:r>
          </w:p>
        </w:tc>
        <w:tc>
          <w:tcPr>
            <w:tcW w:w="1151"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60</w:t>
            </w:r>
            <w:r w:rsidRPr="004A5609">
              <w:rPr>
                <w:rFonts w:ascii="宋体" w:hAnsi="宋体" w:hint="eastAsia"/>
                <w:color w:val="000000"/>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90</w:t>
            </w:r>
            <w:r w:rsidRPr="004A5609">
              <w:rPr>
                <w:rFonts w:ascii="宋体" w:hAnsi="宋体" w:hint="eastAsia"/>
                <w:color w:val="000000"/>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150</w:t>
            </w:r>
            <w:r w:rsidRPr="004A5609">
              <w:rPr>
                <w:rFonts w:ascii="宋体" w:hAnsi="宋体" w:hint="eastAsia"/>
                <w:color w:val="000000"/>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200</w:t>
            </w:r>
            <w:r w:rsidRPr="004A5609">
              <w:rPr>
                <w:rFonts w:ascii="宋体" w:hAnsi="宋体" w:hint="eastAsia"/>
                <w:color w:val="000000"/>
                <w:sz w:val="24"/>
              </w:rPr>
              <w:t>万</w:t>
            </w:r>
          </w:p>
        </w:tc>
      </w:tr>
      <w:tr w:rsidR="00EF75BC" w:rsidRPr="004A5609" w:rsidTr="00704B09">
        <w:trPr>
          <w:trHeight w:val="145"/>
          <w:jc w:val="center"/>
        </w:trPr>
        <w:tc>
          <w:tcPr>
            <w:tcW w:w="3936" w:type="dxa"/>
            <w:gridSpan w:val="2"/>
            <w:vMerge/>
            <w:tcBorders>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p>
        </w:tc>
        <w:tc>
          <w:tcPr>
            <w:tcW w:w="5244" w:type="dxa"/>
            <w:gridSpan w:val="4"/>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以上各项责任限额保额的</w:t>
            </w:r>
            <w:r w:rsidRPr="004A5609">
              <w:rPr>
                <w:rFonts w:ascii="宋体" w:hAnsi="宋体"/>
                <w:color w:val="000000"/>
                <w:sz w:val="24"/>
              </w:rPr>
              <w:t>10%</w:t>
            </w:r>
            <w:r w:rsidRPr="004A5609">
              <w:rPr>
                <w:rFonts w:ascii="宋体" w:hAnsi="宋体" w:hint="eastAsia"/>
                <w:color w:val="000000"/>
                <w:sz w:val="24"/>
              </w:rPr>
              <w:t>为限</w:t>
            </w:r>
          </w:p>
        </w:tc>
      </w:tr>
      <w:tr w:rsidR="00EF75BC" w:rsidRPr="004A5609" w:rsidTr="00704B09">
        <w:trPr>
          <w:trHeight w:val="303"/>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基础保险费</w:t>
            </w:r>
          </w:p>
        </w:tc>
        <w:tc>
          <w:tcPr>
            <w:tcW w:w="1151"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280</w:t>
            </w:r>
            <w:r w:rsidRPr="004A5609">
              <w:rPr>
                <w:rFonts w:ascii="宋体" w:hAnsi="宋体" w:hint="eastAsia"/>
                <w:color w:val="000000"/>
                <w:sz w:val="24"/>
              </w:rPr>
              <w:t>元</w:t>
            </w:r>
          </w:p>
        </w:tc>
        <w:tc>
          <w:tcPr>
            <w:tcW w:w="1285"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350</w:t>
            </w:r>
            <w:r w:rsidRPr="004A5609">
              <w:rPr>
                <w:rFonts w:ascii="宋体" w:hAnsi="宋体" w:hint="eastAsia"/>
                <w:color w:val="000000"/>
                <w:sz w:val="24"/>
              </w:rPr>
              <w:t>元</w:t>
            </w:r>
          </w:p>
        </w:tc>
        <w:tc>
          <w:tcPr>
            <w:tcW w:w="115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420</w:t>
            </w:r>
            <w:r w:rsidRPr="004A5609">
              <w:rPr>
                <w:rFonts w:ascii="宋体" w:hAnsi="宋体" w:hint="eastAsia"/>
                <w:color w:val="000000"/>
                <w:sz w:val="24"/>
              </w:rPr>
              <w:t>元</w:t>
            </w:r>
          </w:p>
        </w:tc>
        <w:tc>
          <w:tcPr>
            <w:tcW w:w="1658"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510</w:t>
            </w:r>
            <w:r w:rsidRPr="004A5609">
              <w:rPr>
                <w:rFonts w:ascii="宋体" w:hAnsi="宋体" w:hint="eastAsia"/>
                <w:color w:val="000000"/>
                <w:sz w:val="24"/>
              </w:rPr>
              <w:t>元</w:t>
            </w:r>
          </w:p>
        </w:tc>
      </w:tr>
      <w:tr w:rsidR="00EF75BC" w:rsidRPr="004A5609" w:rsidTr="00704B09">
        <w:trPr>
          <w:trHeight w:val="319"/>
          <w:jc w:val="center"/>
        </w:trPr>
        <w:tc>
          <w:tcPr>
            <w:tcW w:w="1526"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附加急性病身故</w:t>
            </w:r>
          </w:p>
        </w:tc>
        <w:tc>
          <w:tcPr>
            <w:tcW w:w="241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hint="eastAsia"/>
                <w:color w:val="000000"/>
                <w:sz w:val="24"/>
              </w:rPr>
              <w:t>急性病身故责任限额</w:t>
            </w:r>
          </w:p>
        </w:tc>
        <w:tc>
          <w:tcPr>
            <w:tcW w:w="1151"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50</w:t>
            </w:r>
            <w:r w:rsidRPr="004A5609">
              <w:rPr>
                <w:rFonts w:ascii="宋体" w:hAnsi="宋体" w:hint="eastAsia"/>
                <w:color w:val="000000"/>
                <w:sz w:val="24"/>
              </w:rPr>
              <w:t>万</w:t>
            </w:r>
          </w:p>
        </w:tc>
        <w:tc>
          <w:tcPr>
            <w:tcW w:w="1285"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60</w:t>
            </w:r>
            <w:r w:rsidRPr="004A5609">
              <w:rPr>
                <w:rFonts w:ascii="宋体" w:hAnsi="宋体" w:hint="eastAsia"/>
                <w:color w:val="000000"/>
                <w:sz w:val="24"/>
              </w:rPr>
              <w:t>万</w:t>
            </w:r>
          </w:p>
        </w:tc>
        <w:tc>
          <w:tcPr>
            <w:tcW w:w="115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80</w:t>
            </w:r>
            <w:r w:rsidRPr="004A5609">
              <w:rPr>
                <w:rFonts w:ascii="宋体" w:hAnsi="宋体" w:hint="eastAsia"/>
                <w:color w:val="000000"/>
                <w:sz w:val="24"/>
              </w:rPr>
              <w:t>万</w:t>
            </w:r>
          </w:p>
        </w:tc>
        <w:tc>
          <w:tcPr>
            <w:tcW w:w="1658"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100</w:t>
            </w:r>
            <w:r w:rsidRPr="004A5609">
              <w:rPr>
                <w:rFonts w:ascii="宋体" w:hAnsi="宋体" w:hint="eastAsia"/>
                <w:color w:val="000000"/>
                <w:sz w:val="24"/>
              </w:rPr>
              <w:t>万</w:t>
            </w:r>
          </w:p>
        </w:tc>
      </w:tr>
      <w:tr w:rsidR="00EF75BC" w:rsidRPr="004A5609" w:rsidTr="00704B09">
        <w:trPr>
          <w:trHeight w:val="538"/>
          <w:jc w:val="center"/>
        </w:trPr>
        <w:tc>
          <w:tcPr>
            <w:tcW w:w="3936" w:type="dxa"/>
            <w:gridSpan w:val="2"/>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年度人均保费</w:t>
            </w:r>
          </w:p>
        </w:tc>
        <w:tc>
          <w:tcPr>
            <w:tcW w:w="1151"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340</w:t>
            </w:r>
            <w:r w:rsidRPr="004A5609">
              <w:rPr>
                <w:rFonts w:ascii="宋体" w:hAnsi="宋体" w:hint="eastAsia"/>
                <w:color w:val="000000"/>
                <w:sz w:val="24"/>
              </w:rPr>
              <w:t>元</w:t>
            </w:r>
          </w:p>
        </w:tc>
        <w:tc>
          <w:tcPr>
            <w:tcW w:w="1285"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430</w:t>
            </w:r>
            <w:r w:rsidRPr="004A5609">
              <w:rPr>
                <w:rFonts w:ascii="宋体" w:hAnsi="宋体" w:hint="eastAsia"/>
                <w:color w:val="000000"/>
                <w:sz w:val="24"/>
              </w:rPr>
              <w:t>元</w:t>
            </w:r>
          </w:p>
        </w:tc>
        <w:tc>
          <w:tcPr>
            <w:tcW w:w="1150"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500</w:t>
            </w:r>
            <w:r w:rsidRPr="004A5609">
              <w:rPr>
                <w:rFonts w:ascii="宋体" w:hAnsi="宋体" w:hint="eastAsia"/>
                <w:color w:val="000000"/>
                <w:sz w:val="24"/>
              </w:rPr>
              <w:t>元</w:t>
            </w:r>
          </w:p>
        </w:tc>
        <w:tc>
          <w:tcPr>
            <w:tcW w:w="1658" w:type="dxa"/>
            <w:tcBorders>
              <w:top w:val="single" w:sz="4" w:space="0" w:color="auto"/>
              <w:left w:val="single" w:sz="4" w:space="0" w:color="auto"/>
              <w:bottom w:val="single" w:sz="4" w:space="0" w:color="auto"/>
              <w:right w:val="single" w:sz="4" w:space="0" w:color="auto"/>
            </w:tcBorders>
          </w:tcPr>
          <w:p w:rsidR="00EF75BC" w:rsidRPr="004A5609" w:rsidRDefault="00EF75BC" w:rsidP="00704B09">
            <w:pPr>
              <w:spacing w:line="440" w:lineRule="exact"/>
              <w:rPr>
                <w:rFonts w:ascii="宋体" w:hAnsi="宋体"/>
                <w:color w:val="000000"/>
                <w:sz w:val="24"/>
              </w:rPr>
            </w:pPr>
            <w:r w:rsidRPr="004A5609">
              <w:rPr>
                <w:rFonts w:ascii="宋体" w:hAnsi="宋体"/>
                <w:color w:val="000000"/>
                <w:sz w:val="24"/>
              </w:rPr>
              <w:t>590</w:t>
            </w:r>
            <w:r w:rsidRPr="004A5609">
              <w:rPr>
                <w:rFonts w:ascii="宋体" w:hAnsi="宋体" w:hint="eastAsia"/>
                <w:color w:val="000000"/>
                <w:sz w:val="24"/>
              </w:rPr>
              <w:t>元</w:t>
            </w:r>
          </w:p>
        </w:tc>
      </w:tr>
    </w:tbl>
    <w:p w:rsidR="00EF75BC" w:rsidRPr="004A5609" w:rsidRDefault="00EF75BC" w:rsidP="00EF75BC">
      <w:pPr>
        <w:pStyle w:val="1"/>
        <w:numPr>
          <w:ilvl w:val="0"/>
          <w:numId w:val="3"/>
        </w:numPr>
        <w:spacing w:line="440" w:lineRule="exact"/>
        <w:ind w:firstLineChars="0"/>
        <w:rPr>
          <w:rFonts w:ascii="宋体" w:hAnsi="宋体"/>
          <w:color w:val="000000"/>
          <w:sz w:val="24"/>
          <w:szCs w:val="24"/>
        </w:rPr>
      </w:pPr>
      <w:r w:rsidRPr="004A5609">
        <w:rPr>
          <w:rFonts w:ascii="宋体" w:hAnsi="宋体" w:hint="eastAsia"/>
          <w:color w:val="000000"/>
          <w:sz w:val="24"/>
          <w:szCs w:val="24"/>
        </w:rPr>
        <w:t>投保被保险人年龄区间</w:t>
      </w:r>
      <w:r w:rsidRPr="004A5609">
        <w:rPr>
          <w:rFonts w:ascii="宋体" w:hAnsi="宋体"/>
          <w:color w:val="000000"/>
          <w:sz w:val="24"/>
          <w:szCs w:val="24"/>
        </w:rPr>
        <w:t>18</w:t>
      </w:r>
      <w:r w:rsidRPr="004A5609">
        <w:rPr>
          <w:rFonts w:ascii="宋体" w:hAnsi="宋体" w:hint="eastAsia"/>
          <w:color w:val="000000"/>
          <w:sz w:val="24"/>
          <w:szCs w:val="24"/>
        </w:rPr>
        <w:t>周岁到</w:t>
      </w:r>
      <w:r w:rsidRPr="004A5609">
        <w:rPr>
          <w:rFonts w:ascii="宋体" w:hAnsi="宋体"/>
          <w:color w:val="000000"/>
          <w:sz w:val="24"/>
          <w:szCs w:val="24"/>
        </w:rPr>
        <w:t>65</w:t>
      </w:r>
      <w:r w:rsidRPr="004A5609">
        <w:rPr>
          <w:rFonts w:ascii="宋体" w:hAnsi="宋体" w:hint="eastAsia"/>
          <w:color w:val="000000"/>
          <w:sz w:val="24"/>
          <w:szCs w:val="24"/>
        </w:rPr>
        <w:t>周岁；</w:t>
      </w:r>
    </w:p>
    <w:p w:rsidR="00EF75BC" w:rsidRPr="004A5609" w:rsidRDefault="00EF75BC" w:rsidP="00EF75BC">
      <w:pPr>
        <w:numPr>
          <w:ilvl w:val="0"/>
          <w:numId w:val="3"/>
        </w:numPr>
        <w:spacing w:line="440" w:lineRule="exact"/>
        <w:ind w:left="560" w:hanging="560"/>
        <w:rPr>
          <w:rFonts w:ascii="宋体" w:hAnsi="宋体"/>
          <w:color w:val="000000"/>
          <w:sz w:val="24"/>
        </w:rPr>
      </w:pPr>
      <w:r w:rsidRPr="004A5609">
        <w:rPr>
          <w:rFonts w:ascii="宋体" w:hAnsi="宋体" w:hint="eastAsia"/>
          <w:color w:val="000000"/>
          <w:sz w:val="24"/>
        </w:rPr>
        <w:t>意外医疗报销</w:t>
      </w:r>
      <w:r w:rsidRPr="004A5609">
        <w:rPr>
          <w:rFonts w:ascii="宋体" w:hAnsi="宋体"/>
          <w:color w:val="000000"/>
          <w:sz w:val="24"/>
        </w:rPr>
        <w:t>0</w:t>
      </w:r>
      <w:r w:rsidRPr="004A5609">
        <w:rPr>
          <w:rFonts w:ascii="宋体" w:hAnsi="宋体" w:hint="eastAsia"/>
          <w:color w:val="000000"/>
          <w:sz w:val="24"/>
        </w:rPr>
        <w:t>免赔，报销比例</w:t>
      </w:r>
      <w:r w:rsidRPr="004A5609">
        <w:rPr>
          <w:rFonts w:ascii="宋体" w:hAnsi="宋体"/>
          <w:color w:val="000000"/>
          <w:sz w:val="24"/>
        </w:rPr>
        <w:t>100%</w:t>
      </w:r>
      <w:r w:rsidRPr="004A5609">
        <w:rPr>
          <w:rFonts w:ascii="宋体" w:hAnsi="宋体" w:hint="eastAsia"/>
          <w:color w:val="000000"/>
          <w:sz w:val="24"/>
        </w:rPr>
        <w:t>，意外门诊医疗凡在省、市职工</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保、城镇</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保、新农合医疗机构，机构实行上机管理，能够打印费用清单及发票的医疗机构就诊，均与认可报销（使用治疗药品须符合地方</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保目录清单列明的</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保类药品）。</w:t>
      </w:r>
    </w:p>
    <w:p w:rsidR="00EF75BC" w:rsidRPr="004A5609" w:rsidRDefault="00EF75BC" w:rsidP="00EF75BC">
      <w:pPr>
        <w:numPr>
          <w:ilvl w:val="0"/>
          <w:numId w:val="3"/>
        </w:numPr>
        <w:spacing w:line="440" w:lineRule="exact"/>
        <w:ind w:left="561" w:hanging="561"/>
        <w:rPr>
          <w:rFonts w:ascii="宋体" w:hAnsi="宋体"/>
          <w:b/>
          <w:bCs/>
          <w:color w:val="000000"/>
          <w:sz w:val="24"/>
        </w:rPr>
      </w:pPr>
      <w:r w:rsidRPr="004A5609">
        <w:rPr>
          <w:rFonts w:ascii="宋体" w:hAnsi="宋体" w:hint="eastAsia"/>
          <w:b/>
          <w:color w:val="000000"/>
          <w:sz w:val="24"/>
        </w:rPr>
        <w:t>意外住院</w:t>
      </w:r>
      <w:r w:rsidRPr="004A5609">
        <w:rPr>
          <w:rFonts w:ascii="宋体" w:hAnsi="宋体" w:hint="eastAsia"/>
          <w:color w:val="000000"/>
          <w:sz w:val="24"/>
        </w:rPr>
        <w:t>：应在</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保认可的二级以上医院。</w:t>
      </w:r>
    </w:p>
    <w:p w:rsidR="00EF75BC" w:rsidRPr="00734836" w:rsidRDefault="00EF75BC" w:rsidP="00EF75BC">
      <w:pPr>
        <w:numPr>
          <w:ilvl w:val="0"/>
          <w:numId w:val="3"/>
        </w:numPr>
        <w:spacing w:line="440" w:lineRule="exact"/>
        <w:ind w:left="561" w:hanging="561"/>
        <w:rPr>
          <w:rFonts w:ascii="宋体" w:hAnsi="宋体"/>
          <w:b/>
          <w:bCs/>
          <w:color w:val="000000"/>
          <w:sz w:val="24"/>
        </w:rPr>
      </w:pPr>
      <w:r w:rsidRPr="00734836">
        <w:rPr>
          <w:rFonts w:ascii="宋体" w:hAnsi="宋体" w:hint="eastAsia"/>
          <w:b/>
          <w:color w:val="000000"/>
          <w:sz w:val="24"/>
        </w:rPr>
        <w:t>意外住院津贴</w:t>
      </w:r>
      <w:r w:rsidRPr="00734836">
        <w:rPr>
          <w:rFonts w:ascii="宋体" w:hAnsi="宋体" w:hint="eastAsia"/>
          <w:color w:val="000000"/>
          <w:sz w:val="24"/>
        </w:rPr>
        <w:t>：每天补贴为人民币</w:t>
      </w:r>
      <w:r w:rsidRPr="00734836">
        <w:rPr>
          <w:rFonts w:ascii="宋体" w:hAnsi="宋体"/>
          <w:color w:val="000000"/>
          <w:sz w:val="24"/>
        </w:rPr>
        <w:t>100</w:t>
      </w:r>
      <w:r w:rsidRPr="00734836">
        <w:rPr>
          <w:rFonts w:ascii="宋体" w:hAnsi="宋体" w:hint="eastAsia"/>
          <w:color w:val="000000"/>
          <w:sz w:val="24"/>
        </w:rPr>
        <w:t>元，每年最高</w:t>
      </w:r>
      <w:r w:rsidRPr="00734836">
        <w:rPr>
          <w:rFonts w:ascii="宋体" w:hAnsi="宋体"/>
          <w:color w:val="000000"/>
          <w:sz w:val="24"/>
        </w:rPr>
        <w:t>180</w:t>
      </w:r>
      <w:r w:rsidRPr="00734836">
        <w:rPr>
          <w:rFonts w:ascii="宋体" w:hAnsi="宋体" w:hint="eastAsia"/>
          <w:color w:val="000000"/>
          <w:sz w:val="24"/>
        </w:rPr>
        <w:t>天</w:t>
      </w:r>
    </w:p>
    <w:p w:rsidR="00EF75BC" w:rsidRPr="004A5609" w:rsidRDefault="00EF75BC" w:rsidP="00EF75BC">
      <w:pPr>
        <w:numPr>
          <w:ilvl w:val="0"/>
          <w:numId w:val="3"/>
        </w:numPr>
        <w:spacing w:line="440" w:lineRule="exact"/>
        <w:ind w:left="561" w:hanging="561"/>
        <w:rPr>
          <w:rFonts w:ascii="宋体" w:hAnsi="宋体"/>
          <w:b/>
          <w:bCs/>
          <w:color w:val="000000"/>
          <w:sz w:val="24"/>
        </w:rPr>
      </w:pPr>
      <w:r w:rsidRPr="00734836">
        <w:rPr>
          <w:rFonts w:ascii="宋体" w:hAnsi="宋体" w:hint="eastAsia"/>
          <w:b/>
          <w:bCs/>
          <w:color w:val="000000"/>
          <w:sz w:val="24"/>
        </w:rPr>
        <w:lastRenderedPageBreak/>
        <w:t>本方案特别约定</w:t>
      </w:r>
      <w:r w:rsidRPr="00734836">
        <w:rPr>
          <w:rFonts w:ascii="宋体" w:hAnsi="宋体" w:hint="eastAsia"/>
          <w:color w:val="000000"/>
          <w:sz w:val="24"/>
        </w:rPr>
        <w:t>：本合同参照国家</w:t>
      </w:r>
      <w:r w:rsidRPr="00734836">
        <w:rPr>
          <w:rFonts w:ascii="宋体" w:hAnsi="宋体"/>
          <w:color w:val="000000"/>
          <w:sz w:val="24"/>
        </w:rPr>
        <w:t>GB/T16180</w:t>
      </w:r>
      <w:r w:rsidRPr="004A5609">
        <w:rPr>
          <w:rFonts w:ascii="宋体" w:hAnsi="宋体"/>
          <w:color w:val="000000"/>
          <w:sz w:val="24"/>
        </w:rPr>
        <w:t>-2014</w:t>
      </w:r>
      <w:r w:rsidRPr="004A5609">
        <w:rPr>
          <w:rFonts w:ascii="宋体" w:hAnsi="宋体" w:hint="eastAsia"/>
          <w:color w:val="000000"/>
          <w:sz w:val="24"/>
        </w:rPr>
        <w:t>职工工伤与职业病致残程度以及保险行业标准制定。</w:t>
      </w:r>
    </w:p>
    <w:p w:rsidR="00EF75BC" w:rsidRPr="004A5609" w:rsidRDefault="00EF75BC" w:rsidP="00EF75BC">
      <w:pPr>
        <w:numPr>
          <w:ilvl w:val="0"/>
          <w:numId w:val="3"/>
        </w:numPr>
        <w:spacing w:line="440" w:lineRule="exact"/>
        <w:ind w:left="560" w:hanging="560"/>
        <w:rPr>
          <w:rFonts w:ascii="宋体" w:hAnsi="宋体" w:hint="eastAsia"/>
          <w:b/>
          <w:bCs/>
          <w:color w:val="000000"/>
          <w:sz w:val="24"/>
        </w:rPr>
      </w:pPr>
      <w:r w:rsidRPr="004A5609">
        <w:rPr>
          <w:rFonts w:ascii="宋体" w:hAnsi="宋体" w:hint="eastAsia"/>
          <w:color w:val="000000"/>
          <w:sz w:val="24"/>
        </w:rPr>
        <w:t>女性保安怀孕突发分娩、流产导致死亡。</w:t>
      </w:r>
    </w:p>
    <w:p w:rsidR="00EF75BC" w:rsidRPr="004A5609" w:rsidRDefault="00EF75BC" w:rsidP="00EF75BC">
      <w:pPr>
        <w:numPr>
          <w:ilvl w:val="0"/>
          <w:numId w:val="3"/>
        </w:numPr>
        <w:spacing w:line="440" w:lineRule="exact"/>
        <w:ind w:left="560" w:hanging="560"/>
        <w:rPr>
          <w:rFonts w:ascii="宋体" w:hAnsi="宋体" w:hint="eastAsia"/>
          <w:b/>
          <w:bCs/>
          <w:color w:val="000000"/>
          <w:sz w:val="24"/>
        </w:rPr>
      </w:pPr>
      <w:r w:rsidRPr="004A5609">
        <w:rPr>
          <w:rFonts w:ascii="宋体" w:hAnsi="宋体" w:hint="eastAsia"/>
          <w:color w:val="000000"/>
          <w:sz w:val="24"/>
        </w:rPr>
        <w:t>保安人员工作期间因工作原因与他人发生冲突，属正当防卫目的造成自身和他人（第三者）或紧急避险过程中因慌乱造成他人伤害的纳入赔偿范围。</w:t>
      </w:r>
    </w:p>
    <w:p w:rsidR="00EF75BC" w:rsidRPr="004A5609" w:rsidRDefault="00EF75BC" w:rsidP="00EF75BC">
      <w:pPr>
        <w:widowControl/>
        <w:numPr>
          <w:ilvl w:val="0"/>
          <w:numId w:val="3"/>
        </w:numPr>
        <w:spacing w:line="440" w:lineRule="exact"/>
        <w:rPr>
          <w:rFonts w:ascii="宋体" w:hAnsi="宋体"/>
          <w:b/>
          <w:color w:val="000000"/>
          <w:kern w:val="0"/>
          <w:sz w:val="24"/>
        </w:rPr>
      </w:pPr>
      <w:r w:rsidRPr="004A5609">
        <w:rPr>
          <w:rFonts w:ascii="宋体" w:hAnsi="宋体" w:hint="eastAsia"/>
          <w:b/>
          <w:color w:val="000000"/>
          <w:kern w:val="0"/>
          <w:sz w:val="24"/>
        </w:rPr>
        <w:t>保险期间，因第三方责任造成的意外伤害，经国家或国家授权的有关机构责任认定之后，如第三方所赔付医疗费用存在差额或无法支付的，上述差额部分由卖方承担。</w:t>
      </w:r>
    </w:p>
    <w:p w:rsidR="00EF75BC" w:rsidRPr="004A5609" w:rsidRDefault="00EF75BC" w:rsidP="00EF75BC">
      <w:pPr>
        <w:pStyle w:val="1"/>
        <w:numPr>
          <w:ilvl w:val="0"/>
          <w:numId w:val="3"/>
        </w:numPr>
        <w:spacing w:line="440" w:lineRule="exact"/>
        <w:ind w:firstLineChars="0"/>
        <w:rPr>
          <w:rFonts w:ascii="宋体" w:hAnsi="宋体" w:cs="Times New Roman" w:hint="eastAsia"/>
          <w:color w:val="000000"/>
          <w:sz w:val="24"/>
          <w:szCs w:val="24"/>
        </w:rPr>
      </w:pPr>
      <w:r w:rsidRPr="004A5609">
        <w:rPr>
          <w:rFonts w:ascii="宋体" w:hAnsi="宋体" w:hint="eastAsia"/>
          <w:b/>
          <w:color w:val="000000"/>
          <w:sz w:val="24"/>
          <w:szCs w:val="24"/>
        </w:rPr>
        <w:t>待选条款：</w:t>
      </w:r>
      <w:r w:rsidRPr="004A5609">
        <w:rPr>
          <w:rFonts w:ascii="宋体" w:hAnsi="宋体" w:hint="eastAsia"/>
          <w:color w:val="000000"/>
          <w:sz w:val="24"/>
          <w:szCs w:val="24"/>
        </w:rPr>
        <w:t>在工作期间因不明愿意或突发性疾病经医疗机构抢救，</w:t>
      </w:r>
      <w:r w:rsidRPr="004A5609">
        <w:rPr>
          <w:rFonts w:ascii="宋体" w:hAnsi="宋体"/>
          <w:color w:val="000000"/>
          <w:sz w:val="24"/>
          <w:szCs w:val="24"/>
        </w:rPr>
        <w:t>48</w:t>
      </w:r>
      <w:r w:rsidRPr="004A5609">
        <w:rPr>
          <w:rFonts w:ascii="宋体" w:hAnsi="宋体" w:hint="eastAsia"/>
          <w:color w:val="000000"/>
          <w:sz w:val="24"/>
          <w:szCs w:val="24"/>
        </w:rPr>
        <w:t>小时内经抢</w:t>
      </w:r>
      <w:r w:rsidRPr="004A5609">
        <w:rPr>
          <w:rFonts w:ascii="宋体" w:hAnsi="宋体" w:cs="Times New Roman" w:hint="eastAsia"/>
          <w:color w:val="000000"/>
          <w:sz w:val="24"/>
          <w:szCs w:val="24"/>
        </w:rPr>
        <w:t>救无效死亡。此项为待选条款，可根据需求自由选择，费用可与卖方商此款不在合同范围。</w:t>
      </w:r>
    </w:p>
    <w:p w:rsidR="00EF75BC" w:rsidRPr="004A5609" w:rsidRDefault="00EF75BC" w:rsidP="00EF75BC">
      <w:pPr>
        <w:pStyle w:val="1"/>
        <w:numPr>
          <w:ilvl w:val="0"/>
          <w:numId w:val="3"/>
        </w:numPr>
        <w:spacing w:line="440" w:lineRule="exact"/>
        <w:ind w:firstLineChars="0"/>
        <w:rPr>
          <w:rFonts w:ascii="宋体" w:hAnsi="宋体" w:cs="Times New Roman" w:hint="eastAsia"/>
          <w:color w:val="000000"/>
          <w:sz w:val="24"/>
          <w:szCs w:val="24"/>
        </w:rPr>
      </w:pPr>
      <w:r w:rsidRPr="004A5609">
        <w:rPr>
          <w:rFonts w:ascii="宋体" w:hAnsi="宋体" w:hint="eastAsia"/>
          <w:color w:val="000000"/>
          <w:sz w:val="24"/>
          <w:szCs w:val="24"/>
        </w:rPr>
        <w:t>扩充保险责任区间覆盖</w:t>
      </w:r>
      <w:r w:rsidRPr="004A5609">
        <w:rPr>
          <w:rFonts w:ascii="宋体" w:hAnsi="宋体"/>
          <w:color w:val="000000"/>
          <w:sz w:val="24"/>
          <w:szCs w:val="24"/>
        </w:rPr>
        <w:t>24</w:t>
      </w:r>
      <w:r w:rsidRPr="004A5609">
        <w:rPr>
          <w:rFonts w:ascii="宋体" w:hAnsi="宋体" w:hint="eastAsia"/>
          <w:color w:val="000000"/>
          <w:sz w:val="24"/>
          <w:szCs w:val="24"/>
        </w:rPr>
        <w:t>小时，伤残赔付比例采用国家工伤标准和保险公司行业认定标准两者较大</w:t>
      </w:r>
      <w:proofErr w:type="gramStart"/>
      <w:r w:rsidRPr="004A5609">
        <w:rPr>
          <w:rFonts w:ascii="宋体" w:hAnsi="宋体" w:hint="eastAsia"/>
          <w:color w:val="000000"/>
          <w:sz w:val="24"/>
          <w:szCs w:val="24"/>
        </w:rPr>
        <w:t>值给予</w:t>
      </w:r>
      <w:proofErr w:type="gramEnd"/>
      <w:r w:rsidRPr="004A5609">
        <w:rPr>
          <w:rFonts w:ascii="宋体" w:hAnsi="宋体" w:hint="eastAsia"/>
          <w:color w:val="000000"/>
          <w:sz w:val="24"/>
          <w:szCs w:val="24"/>
        </w:rPr>
        <w:t>工伤赔偿。以条款规定责任险每次事故限额为限，</w:t>
      </w:r>
      <w:proofErr w:type="gramStart"/>
      <w:r w:rsidRPr="004A5609">
        <w:rPr>
          <w:rFonts w:ascii="宋体" w:hAnsi="宋体" w:hint="eastAsia"/>
          <w:color w:val="000000"/>
          <w:sz w:val="24"/>
          <w:szCs w:val="24"/>
        </w:rPr>
        <w:t>标准按险别</w:t>
      </w:r>
      <w:proofErr w:type="gramEnd"/>
      <w:r w:rsidRPr="004A5609">
        <w:rPr>
          <w:rFonts w:ascii="宋体" w:hAnsi="宋体" w:hint="eastAsia"/>
          <w:color w:val="000000"/>
          <w:sz w:val="24"/>
          <w:szCs w:val="24"/>
        </w:rPr>
        <w:t>区分。</w:t>
      </w:r>
    </w:p>
    <w:p w:rsidR="00EF75BC" w:rsidRPr="004A5609" w:rsidRDefault="00EF75BC" w:rsidP="00EF75BC">
      <w:pPr>
        <w:pStyle w:val="1"/>
        <w:numPr>
          <w:ilvl w:val="0"/>
          <w:numId w:val="3"/>
        </w:numPr>
        <w:spacing w:line="440" w:lineRule="exact"/>
        <w:ind w:firstLineChars="0"/>
        <w:rPr>
          <w:rFonts w:ascii="宋体" w:hAnsi="宋体" w:cs="Times New Roman"/>
          <w:color w:val="000000"/>
          <w:sz w:val="24"/>
          <w:szCs w:val="24"/>
        </w:rPr>
      </w:pPr>
      <w:r w:rsidRPr="004A5609">
        <w:rPr>
          <w:rFonts w:ascii="宋体" w:hAnsi="宋体" w:hint="eastAsia"/>
          <w:color w:val="000000"/>
          <w:sz w:val="24"/>
          <w:szCs w:val="24"/>
        </w:rPr>
        <w:t>医疗费用，包括治疗费，伙食补贴，交通费，食宿费，康复费，生活护理费、辅助器具费，保险人《工伤保险条例》的赔偿标准在每人医疗费用责任内赔偿，如保安人员已经在社保或其他渠道获得赔偿，保险仅对剩余部分在限额内赔偿。</w:t>
      </w:r>
    </w:p>
    <w:p w:rsidR="00EF75BC" w:rsidRPr="004A5609" w:rsidRDefault="00EF75BC" w:rsidP="00EF75BC">
      <w:pPr>
        <w:pStyle w:val="1"/>
        <w:numPr>
          <w:ilvl w:val="0"/>
          <w:numId w:val="2"/>
        </w:numPr>
        <w:spacing w:line="440" w:lineRule="exact"/>
        <w:ind w:firstLineChars="0"/>
        <w:rPr>
          <w:rFonts w:ascii="宋体" w:hAnsi="宋体"/>
          <w:color w:val="000000"/>
          <w:sz w:val="24"/>
          <w:szCs w:val="24"/>
        </w:rPr>
      </w:pPr>
      <w:r w:rsidRPr="004A5609">
        <w:rPr>
          <w:rFonts w:ascii="宋体" w:hAnsi="宋体" w:hint="eastAsia"/>
          <w:color w:val="000000"/>
          <w:sz w:val="24"/>
          <w:szCs w:val="24"/>
        </w:rPr>
        <w:t>误工费：以该保安在职期间实际工资或签订劳动合同约定工资最近三个月标准赔付。最长</w:t>
      </w:r>
      <w:r w:rsidRPr="004A5609">
        <w:rPr>
          <w:rFonts w:ascii="宋体" w:hAnsi="宋体"/>
          <w:color w:val="000000"/>
          <w:sz w:val="24"/>
          <w:szCs w:val="24"/>
        </w:rPr>
        <w:t>365</w:t>
      </w:r>
      <w:r w:rsidRPr="004A5609">
        <w:rPr>
          <w:rFonts w:ascii="宋体" w:hAnsi="宋体" w:hint="eastAsia"/>
          <w:color w:val="000000"/>
          <w:sz w:val="24"/>
          <w:szCs w:val="24"/>
        </w:rPr>
        <w:t>天。计算标准为</w:t>
      </w:r>
      <w:r w:rsidRPr="004A5609">
        <w:rPr>
          <w:rFonts w:ascii="宋体" w:hAnsi="宋体"/>
          <w:color w:val="000000"/>
          <w:sz w:val="24"/>
          <w:szCs w:val="24"/>
        </w:rPr>
        <w:t>12</w:t>
      </w:r>
      <w:r w:rsidRPr="004A5609">
        <w:rPr>
          <w:rFonts w:ascii="宋体" w:hAnsi="宋体" w:hint="eastAsia"/>
          <w:color w:val="000000"/>
          <w:sz w:val="24"/>
          <w:szCs w:val="24"/>
        </w:rPr>
        <w:t>月</w:t>
      </w:r>
      <w:r w:rsidRPr="004A5609">
        <w:rPr>
          <w:rFonts w:ascii="宋体" w:hAnsi="宋体"/>
          <w:color w:val="000000"/>
          <w:sz w:val="24"/>
          <w:szCs w:val="24"/>
        </w:rPr>
        <w:t>X30</w:t>
      </w:r>
      <w:r w:rsidRPr="004A5609">
        <w:rPr>
          <w:rFonts w:ascii="宋体" w:hAnsi="宋体" w:hint="eastAsia"/>
          <w:color w:val="000000"/>
          <w:sz w:val="24"/>
          <w:szCs w:val="24"/>
        </w:rPr>
        <w:t>天</w:t>
      </w:r>
    </w:p>
    <w:p w:rsidR="00EF75BC" w:rsidRPr="004A5609" w:rsidRDefault="00EF75BC" w:rsidP="00EF75BC">
      <w:pPr>
        <w:spacing w:line="440" w:lineRule="exact"/>
        <w:rPr>
          <w:rFonts w:ascii="宋体" w:hAnsi="宋体"/>
          <w:color w:val="000000"/>
          <w:sz w:val="24"/>
        </w:rPr>
      </w:pPr>
      <w:r w:rsidRPr="004A5609">
        <w:rPr>
          <w:rFonts w:ascii="宋体" w:hAnsi="宋体" w:hint="eastAsia"/>
          <w:color w:val="000000"/>
          <w:sz w:val="24"/>
        </w:rPr>
        <w:t>本方案涵盖签订劳动合同和未签订劳动合同支付合理报酬的长期和短期用工，所有人员均能要在购买保险合同中清单载明，并有工资发放记录者方可享受责任类医疗补偿。</w:t>
      </w:r>
    </w:p>
    <w:p w:rsidR="00EF75BC" w:rsidRPr="004A5609" w:rsidRDefault="00EF75BC" w:rsidP="00EF75BC">
      <w:pPr>
        <w:spacing w:line="440" w:lineRule="exact"/>
        <w:ind w:firstLineChars="200" w:firstLine="482"/>
        <w:rPr>
          <w:rFonts w:ascii="宋体" w:hAnsi="宋体"/>
          <w:b/>
          <w:bCs/>
          <w:color w:val="000000"/>
          <w:sz w:val="24"/>
        </w:rPr>
      </w:pPr>
      <w:r w:rsidRPr="004A5609">
        <w:rPr>
          <w:rFonts w:ascii="宋体" w:hAnsi="宋体" w:hint="eastAsia"/>
          <w:b/>
          <w:bCs/>
          <w:color w:val="000000"/>
          <w:sz w:val="24"/>
        </w:rPr>
        <w:t>六、付款方式</w:t>
      </w:r>
    </w:p>
    <w:p w:rsidR="00EF75BC" w:rsidRPr="004A5609" w:rsidRDefault="00EF75BC" w:rsidP="00EF75BC">
      <w:pPr>
        <w:spacing w:line="440" w:lineRule="exact"/>
        <w:ind w:firstLineChars="200" w:firstLine="482"/>
        <w:rPr>
          <w:rFonts w:ascii="宋体" w:hAnsi="宋体" w:hint="eastAsia"/>
          <w:b/>
          <w:bCs/>
          <w:color w:val="000000"/>
          <w:sz w:val="24"/>
        </w:rPr>
      </w:pPr>
      <w:r w:rsidRPr="004A5609">
        <w:rPr>
          <w:rFonts w:ascii="宋体" w:hAnsi="宋体" w:hint="eastAsia"/>
          <w:b/>
          <w:bCs/>
          <w:color w:val="000000"/>
          <w:sz w:val="24"/>
        </w:rPr>
        <w:t>合同</w:t>
      </w:r>
      <w:r w:rsidRPr="004A5609">
        <w:rPr>
          <w:rFonts w:ascii="宋体" w:hAnsi="宋体"/>
          <w:b/>
          <w:bCs/>
          <w:color w:val="000000"/>
          <w:sz w:val="24"/>
        </w:rPr>
        <w:t>签订</w:t>
      </w:r>
      <w:r w:rsidRPr="004A5609">
        <w:rPr>
          <w:rFonts w:ascii="宋体" w:hAnsi="宋体" w:hint="eastAsia"/>
          <w:b/>
          <w:bCs/>
          <w:color w:val="000000"/>
          <w:sz w:val="24"/>
        </w:rPr>
        <w:t>生效后</w:t>
      </w:r>
      <w:r w:rsidRPr="004A5609">
        <w:rPr>
          <w:rFonts w:ascii="宋体" w:hAnsi="宋体"/>
          <w:b/>
          <w:bCs/>
          <w:color w:val="000000"/>
          <w:sz w:val="24"/>
        </w:rPr>
        <w:t>，按每批次保费以</w:t>
      </w:r>
      <w:proofErr w:type="gramStart"/>
      <w:r w:rsidRPr="004A5609">
        <w:rPr>
          <w:rFonts w:ascii="宋体" w:hAnsi="宋体"/>
          <w:b/>
          <w:bCs/>
          <w:color w:val="000000"/>
          <w:sz w:val="24"/>
        </w:rPr>
        <w:t>实际承保人数全</w:t>
      </w:r>
      <w:proofErr w:type="gramEnd"/>
      <w:r w:rsidRPr="004A5609">
        <w:rPr>
          <w:rFonts w:ascii="宋体" w:hAnsi="宋体"/>
          <w:b/>
          <w:bCs/>
          <w:color w:val="000000"/>
          <w:sz w:val="24"/>
        </w:rPr>
        <w:t>款结算，保费计算方式为年保费，保险以实际投保时间对应次年月日</w:t>
      </w:r>
      <w:r w:rsidRPr="004A5609">
        <w:rPr>
          <w:rFonts w:ascii="宋体" w:hAnsi="宋体" w:hint="eastAsia"/>
          <w:b/>
          <w:bCs/>
          <w:color w:val="000000"/>
          <w:sz w:val="24"/>
        </w:rPr>
        <w:t>24时</w:t>
      </w:r>
      <w:r w:rsidRPr="004A5609">
        <w:rPr>
          <w:rFonts w:ascii="宋体" w:hAnsi="宋体"/>
          <w:b/>
          <w:bCs/>
          <w:color w:val="000000"/>
          <w:sz w:val="24"/>
        </w:rPr>
        <w:t>止。</w:t>
      </w:r>
    </w:p>
    <w:p w:rsidR="00EF75BC" w:rsidRPr="004A5609" w:rsidRDefault="00EF75BC" w:rsidP="00EF75BC">
      <w:pPr>
        <w:spacing w:line="440" w:lineRule="exact"/>
        <w:ind w:firstLineChars="196" w:firstLine="472"/>
        <w:rPr>
          <w:rFonts w:ascii="宋体" w:hAnsi="宋体"/>
          <w:b/>
          <w:bCs/>
          <w:color w:val="000000"/>
          <w:sz w:val="24"/>
        </w:rPr>
      </w:pPr>
      <w:r w:rsidRPr="004A5609">
        <w:rPr>
          <w:rFonts w:ascii="宋体" w:hAnsi="宋体" w:hint="eastAsia"/>
          <w:b/>
          <w:bCs/>
          <w:color w:val="000000"/>
          <w:sz w:val="24"/>
        </w:rPr>
        <w:t>七、售后服务</w:t>
      </w:r>
    </w:p>
    <w:p w:rsidR="00EF75BC" w:rsidRPr="004A5609" w:rsidRDefault="00EF75BC" w:rsidP="00EF75BC">
      <w:pPr>
        <w:widowControl/>
        <w:spacing w:line="440" w:lineRule="exact"/>
        <w:ind w:firstLineChars="250" w:firstLine="600"/>
        <w:rPr>
          <w:rFonts w:ascii="宋体" w:hAnsi="宋体"/>
          <w:color w:val="000000"/>
          <w:kern w:val="0"/>
          <w:sz w:val="24"/>
        </w:rPr>
      </w:pPr>
      <w:r w:rsidRPr="004A5609">
        <w:rPr>
          <w:rFonts w:ascii="宋体" w:hAnsi="宋体" w:hint="eastAsia"/>
          <w:color w:val="000000"/>
          <w:kern w:val="0"/>
          <w:sz w:val="24"/>
        </w:rPr>
        <w:t>（一）卖方对合同服务的质量保证期为验收证书签署之日起个月。</w:t>
      </w:r>
    </w:p>
    <w:p w:rsidR="00EF75BC" w:rsidRPr="004A5609" w:rsidRDefault="00EF75BC" w:rsidP="00EF75BC">
      <w:pPr>
        <w:widowControl/>
        <w:spacing w:line="440" w:lineRule="exact"/>
        <w:ind w:firstLineChars="250" w:firstLine="600"/>
        <w:rPr>
          <w:rFonts w:ascii="宋体" w:hAnsi="宋体" w:hint="eastAsia"/>
          <w:color w:val="000000"/>
          <w:kern w:val="0"/>
          <w:sz w:val="24"/>
        </w:rPr>
      </w:pPr>
      <w:r w:rsidRPr="004A5609">
        <w:rPr>
          <w:rFonts w:ascii="宋体" w:hAnsi="宋体" w:hint="eastAsia"/>
          <w:color w:val="000000"/>
          <w:kern w:val="0"/>
          <w:sz w:val="24"/>
        </w:rPr>
        <w:t>（二）买方参保</w:t>
      </w:r>
      <w:r w:rsidRPr="004A5609">
        <w:rPr>
          <w:rFonts w:ascii="宋体" w:hAnsi="宋体"/>
          <w:color w:val="000000"/>
          <w:kern w:val="0"/>
          <w:sz w:val="24"/>
        </w:rPr>
        <w:t>人员更替，应及时办理，次日零时确保生效。</w:t>
      </w:r>
    </w:p>
    <w:p w:rsidR="00EF75BC" w:rsidRPr="004A5609" w:rsidRDefault="00EF75BC" w:rsidP="00EF75BC">
      <w:pPr>
        <w:spacing w:line="440" w:lineRule="exact"/>
        <w:ind w:leftChars="200" w:left="420" w:firstLineChars="50" w:firstLine="120"/>
        <w:rPr>
          <w:rFonts w:ascii="宋体" w:hAnsi="宋体"/>
          <w:color w:val="000000"/>
          <w:kern w:val="0"/>
          <w:sz w:val="24"/>
        </w:rPr>
      </w:pPr>
      <w:r w:rsidRPr="004A5609">
        <w:rPr>
          <w:rFonts w:ascii="宋体" w:hAnsi="宋体" w:hint="eastAsia"/>
          <w:color w:val="000000"/>
          <w:kern w:val="0"/>
          <w:sz w:val="24"/>
        </w:rPr>
        <w:t>（三）如卖方在收到通知后在采购合同规定时间内，没有弥补缺陷，买方可采取必要的补救措施，但由此引发的风险和费用将由卖方承担。</w:t>
      </w:r>
    </w:p>
    <w:p w:rsidR="00EF75BC" w:rsidRPr="004A5609" w:rsidRDefault="00EF75BC" w:rsidP="00EF75BC">
      <w:pPr>
        <w:spacing w:line="440" w:lineRule="exact"/>
        <w:ind w:leftChars="200" w:left="420" w:firstLineChars="50" w:firstLine="120"/>
        <w:rPr>
          <w:rFonts w:ascii="宋体" w:hAnsi="宋体"/>
          <w:color w:val="000000"/>
          <w:kern w:val="0"/>
          <w:sz w:val="24"/>
        </w:rPr>
      </w:pPr>
      <w:r w:rsidRPr="004A5609">
        <w:rPr>
          <w:rFonts w:ascii="宋体" w:hAnsi="宋体" w:hint="eastAsia"/>
          <w:color w:val="000000"/>
          <w:kern w:val="0"/>
          <w:sz w:val="24"/>
        </w:rPr>
        <w:lastRenderedPageBreak/>
        <w:t>（四）服务要约</w:t>
      </w:r>
    </w:p>
    <w:p w:rsidR="00EF75BC" w:rsidRPr="004A5609" w:rsidRDefault="00EF75BC" w:rsidP="00EF75BC">
      <w:pPr>
        <w:spacing w:line="440" w:lineRule="exact"/>
        <w:ind w:leftChars="200" w:left="420" w:firstLineChars="50" w:firstLine="120"/>
        <w:rPr>
          <w:rFonts w:ascii="宋体" w:hAnsi="宋体"/>
          <w:color w:val="000000"/>
          <w:sz w:val="24"/>
        </w:rPr>
      </w:pPr>
      <w:r w:rsidRPr="004A5609">
        <w:rPr>
          <w:rFonts w:ascii="宋体" w:hAnsi="宋体"/>
          <w:color w:val="000000"/>
          <w:sz w:val="24"/>
        </w:rPr>
        <w:t>1.</w:t>
      </w:r>
      <w:r w:rsidRPr="004A5609">
        <w:rPr>
          <w:rFonts w:ascii="宋体" w:hAnsi="宋体" w:hint="eastAsia"/>
          <w:color w:val="000000"/>
          <w:sz w:val="24"/>
        </w:rPr>
        <w:t>即时缴费即时承保，投保单位保费到账，次日零时必须生效；</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2.</w:t>
      </w:r>
      <w:r w:rsidRPr="004A5609">
        <w:rPr>
          <w:rFonts w:ascii="宋体" w:hAnsi="宋体" w:hint="eastAsia"/>
          <w:color w:val="000000"/>
          <w:sz w:val="24"/>
        </w:rPr>
        <w:t>买方参保人员更替、增减当日生效，增补替换手续可后补，确保无缝对接。增人采用先生效</w:t>
      </w:r>
      <w:r w:rsidRPr="004A5609">
        <w:rPr>
          <w:rFonts w:ascii="宋体" w:hAnsi="宋体"/>
          <w:color w:val="000000"/>
          <w:sz w:val="24"/>
        </w:rPr>
        <w:t>3</w:t>
      </w:r>
      <w:r w:rsidRPr="004A5609">
        <w:rPr>
          <w:rFonts w:ascii="宋体" w:hAnsi="宋体" w:hint="eastAsia"/>
          <w:color w:val="000000"/>
          <w:sz w:val="24"/>
        </w:rPr>
        <w:t>个工作日内买方保证付款。</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3.</w:t>
      </w:r>
      <w:r w:rsidRPr="004A5609">
        <w:rPr>
          <w:rFonts w:ascii="宋体" w:hAnsi="宋体" w:hint="eastAsia"/>
          <w:color w:val="000000"/>
          <w:sz w:val="24"/>
        </w:rPr>
        <w:t>卖方保证小额保险事故理赔时效，</w:t>
      </w:r>
      <w:r w:rsidRPr="004A5609">
        <w:rPr>
          <w:rFonts w:ascii="宋体" w:hAnsi="宋体"/>
          <w:color w:val="000000"/>
          <w:sz w:val="24"/>
        </w:rPr>
        <w:t>3000</w:t>
      </w:r>
      <w:r w:rsidRPr="004A5609">
        <w:rPr>
          <w:rFonts w:ascii="宋体" w:hAnsi="宋体" w:hint="eastAsia"/>
          <w:color w:val="000000"/>
          <w:sz w:val="24"/>
        </w:rPr>
        <w:t>元以下意外医疗理赔，材料齐全三个工作日内必须结案。</w:t>
      </w:r>
      <w:r w:rsidRPr="004A5609">
        <w:rPr>
          <w:rFonts w:ascii="宋体" w:hAnsi="宋体"/>
          <w:color w:val="000000"/>
          <w:sz w:val="24"/>
        </w:rPr>
        <w:t>10000</w:t>
      </w:r>
      <w:r w:rsidRPr="004A5609">
        <w:rPr>
          <w:rFonts w:ascii="宋体" w:hAnsi="宋体" w:hint="eastAsia"/>
          <w:color w:val="000000"/>
          <w:sz w:val="24"/>
        </w:rPr>
        <w:t>元以下意外医疗理赔不得超过七个工作日。</w:t>
      </w:r>
      <w:r w:rsidRPr="004A5609">
        <w:rPr>
          <w:rFonts w:ascii="宋体" w:hAnsi="宋体"/>
          <w:color w:val="000000"/>
          <w:sz w:val="24"/>
        </w:rPr>
        <w:t>100000</w:t>
      </w:r>
      <w:r w:rsidRPr="004A5609">
        <w:rPr>
          <w:rFonts w:ascii="宋体" w:hAnsi="宋体" w:hint="eastAsia"/>
          <w:color w:val="000000"/>
          <w:sz w:val="24"/>
        </w:rPr>
        <w:t>元以下意外伤残赔付保险事故十个工作日内终结，</w:t>
      </w:r>
      <w:r w:rsidRPr="004A5609">
        <w:rPr>
          <w:rFonts w:ascii="宋体" w:hAnsi="宋体"/>
          <w:color w:val="000000"/>
          <w:sz w:val="24"/>
        </w:rPr>
        <w:t>100000</w:t>
      </w:r>
      <w:r w:rsidRPr="004A5609">
        <w:rPr>
          <w:rFonts w:ascii="宋体" w:hAnsi="宋体" w:hint="eastAsia"/>
          <w:color w:val="000000"/>
          <w:sz w:val="24"/>
        </w:rPr>
        <w:t>元以上伤残保险事故确定权益材料齐全理赔时限不得超过</w:t>
      </w:r>
      <w:r w:rsidRPr="004A5609">
        <w:rPr>
          <w:rFonts w:ascii="宋体" w:hAnsi="宋体"/>
          <w:color w:val="000000"/>
          <w:sz w:val="24"/>
        </w:rPr>
        <w:t>30</w:t>
      </w:r>
      <w:r w:rsidRPr="004A5609">
        <w:rPr>
          <w:rFonts w:ascii="宋体" w:hAnsi="宋体" w:hint="eastAsia"/>
          <w:color w:val="000000"/>
          <w:sz w:val="24"/>
        </w:rPr>
        <w:t>天。</w:t>
      </w:r>
    </w:p>
    <w:p w:rsidR="00EF75BC" w:rsidRPr="004A5609" w:rsidRDefault="00EF75BC" w:rsidP="00EF75BC">
      <w:pPr>
        <w:spacing w:line="440" w:lineRule="exact"/>
        <w:ind w:left="540"/>
        <w:rPr>
          <w:rFonts w:ascii="宋体" w:hAnsi="宋体" w:hint="eastAsia"/>
          <w:color w:val="000000"/>
          <w:sz w:val="24"/>
        </w:rPr>
      </w:pPr>
      <w:r w:rsidRPr="004A5609">
        <w:rPr>
          <w:rFonts w:ascii="宋体" w:hAnsi="宋体" w:hint="eastAsia"/>
          <w:color w:val="000000"/>
          <w:sz w:val="24"/>
        </w:rPr>
        <w:t>4</w:t>
      </w:r>
      <w:r w:rsidRPr="004A5609">
        <w:rPr>
          <w:rFonts w:ascii="宋体" w:hAnsi="宋体"/>
          <w:color w:val="000000"/>
          <w:sz w:val="24"/>
        </w:rPr>
        <w:t>.</w:t>
      </w:r>
      <w:r w:rsidRPr="004A5609">
        <w:rPr>
          <w:rFonts w:ascii="宋体" w:hAnsi="宋体" w:hint="eastAsia"/>
          <w:color w:val="000000"/>
          <w:sz w:val="24"/>
        </w:rPr>
        <w:t>雇主责任险10000以上医疗费用可申请先前部分垫付，以保证受伤人员及时救治，减轻企业因员工意外造成的资金压力</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5.</w:t>
      </w:r>
      <w:r w:rsidRPr="004A5609">
        <w:rPr>
          <w:rFonts w:ascii="宋体" w:hAnsi="宋体" w:hint="eastAsia"/>
          <w:color w:val="000000"/>
          <w:sz w:val="24"/>
        </w:rPr>
        <w:t>卖方对理赔资料审核保证一次提醒到位，审核材料以清单列明补充材料，涉及重大伤亡配合上门核查材料包含伤残权益确定。</w:t>
      </w:r>
    </w:p>
    <w:p w:rsidR="00EF75BC" w:rsidRPr="00844B63" w:rsidRDefault="00EF75BC" w:rsidP="00EF75BC">
      <w:pPr>
        <w:spacing w:line="440" w:lineRule="exact"/>
        <w:ind w:left="540"/>
        <w:rPr>
          <w:rFonts w:ascii="宋体" w:hAnsi="宋体"/>
          <w:sz w:val="24"/>
        </w:rPr>
      </w:pPr>
      <w:r w:rsidRPr="004A5609">
        <w:rPr>
          <w:rFonts w:ascii="宋体" w:hAnsi="宋体"/>
          <w:color w:val="000000"/>
          <w:sz w:val="24"/>
        </w:rPr>
        <w:t xml:space="preserve">6. </w:t>
      </w:r>
      <w:r w:rsidRPr="004A5609">
        <w:rPr>
          <w:rFonts w:ascii="宋体" w:hAnsi="宋体" w:hint="eastAsia"/>
          <w:color w:val="000000"/>
          <w:sz w:val="24"/>
        </w:rPr>
        <w:t>卖方保证小额意外医疗</w:t>
      </w:r>
      <w:r w:rsidRPr="004A5609">
        <w:rPr>
          <w:rFonts w:ascii="宋体" w:hAnsi="宋体"/>
          <w:color w:val="000000"/>
          <w:sz w:val="24"/>
        </w:rPr>
        <w:t>1000</w:t>
      </w:r>
      <w:r w:rsidRPr="004A5609">
        <w:rPr>
          <w:rFonts w:ascii="宋体" w:hAnsi="宋体" w:hint="eastAsia"/>
          <w:color w:val="000000"/>
          <w:sz w:val="24"/>
        </w:rPr>
        <w:t>元以下理赔，</w:t>
      </w:r>
      <w:r w:rsidRPr="00844B63">
        <w:rPr>
          <w:rFonts w:ascii="宋体" w:hAnsi="宋体" w:hint="eastAsia"/>
          <w:sz w:val="24"/>
        </w:rPr>
        <w:t>凡符合职工</w:t>
      </w:r>
      <w:proofErr w:type="gramStart"/>
      <w:r w:rsidRPr="00844B63">
        <w:rPr>
          <w:rFonts w:ascii="宋体" w:hAnsi="宋体" w:hint="eastAsia"/>
          <w:sz w:val="24"/>
        </w:rPr>
        <w:t>医</w:t>
      </w:r>
      <w:proofErr w:type="gramEnd"/>
      <w:r w:rsidRPr="00844B63">
        <w:rPr>
          <w:rFonts w:ascii="宋体" w:hAnsi="宋体" w:hint="eastAsia"/>
          <w:sz w:val="24"/>
        </w:rPr>
        <w:t>保、城镇</w:t>
      </w:r>
      <w:proofErr w:type="gramStart"/>
      <w:r w:rsidRPr="00844B63">
        <w:rPr>
          <w:rFonts w:ascii="宋体" w:hAnsi="宋体" w:hint="eastAsia"/>
          <w:sz w:val="24"/>
        </w:rPr>
        <w:t>医</w:t>
      </w:r>
      <w:proofErr w:type="gramEnd"/>
      <w:r w:rsidRPr="00844B63">
        <w:rPr>
          <w:rFonts w:ascii="宋体" w:hAnsi="宋体" w:hint="eastAsia"/>
          <w:sz w:val="24"/>
        </w:rPr>
        <w:t>保、新农合结算的定点医疗机构社区门诊能够上机管理，打印费用清单，均予认可费用报销。</w:t>
      </w:r>
    </w:p>
    <w:p w:rsidR="00EF75BC" w:rsidRPr="00AC4B61" w:rsidRDefault="00EF75BC" w:rsidP="00EF75BC">
      <w:pPr>
        <w:spacing w:line="440" w:lineRule="exact"/>
        <w:ind w:left="540"/>
        <w:rPr>
          <w:rFonts w:ascii="宋体" w:hAnsi="宋体" w:hint="eastAsia"/>
          <w:sz w:val="24"/>
        </w:rPr>
      </w:pPr>
      <w:r w:rsidRPr="00844B63">
        <w:rPr>
          <w:rFonts w:ascii="宋体" w:hAnsi="宋体"/>
          <w:sz w:val="24"/>
        </w:rPr>
        <w:t>7.</w:t>
      </w:r>
      <w:r w:rsidRPr="00844B63">
        <w:rPr>
          <w:rFonts w:ascii="宋体" w:hAnsi="宋体" w:hint="eastAsia"/>
          <w:sz w:val="24"/>
        </w:rPr>
        <w:t>卖方对伤残鉴定不得指定鉴定机构，凡符合国家认定合法鉴定机构出具的伤残鉴定报告均以认可其结果的合法性。</w:t>
      </w:r>
      <w:r w:rsidRPr="00AC4B61">
        <w:rPr>
          <w:rFonts w:ascii="宋体" w:hAnsi="宋体" w:hint="eastAsia"/>
          <w:sz w:val="24"/>
        </w:rPr>
        <w:t xml:space="preserve"> </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五）卖方将合同转包、擅自变更、中止或者终止合同的，买方有权终止合同，并将提请政府采购监管部门对卖方进行采购金额千分之五的罚款，列入不良行为记录名单，在一至三年内禁止参加社会团体及政府采购活动。</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（六）买方未能按时组织评审验收，由相关部门责令限期改正，给予警告，对直接负责的主管人员和其他直接责任人员，由其行政主管部门给予处分，并予通报。</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（七）买方违反合同规定拒绝接收服务或不按合同约定投保人数及擅自要求卖方降低保费的，应当承担卖方因规模业务给买方的打折优惠造成的对应损失。</w:t>
      </w:r>
    </w:p>
    <w:p w:rsidR="00EF75BC" w:rsidRPr="00844B63" w:rsidRDefault="00EF75BC" w:rsidP="00EF75BC">
      <w:pPr>
        <w:spacing w:line="440" w:lineRule="exact"/>
        <w:ind w:firstLineChars="150" w:firstLine="360"/>
        <w:jc w:val="left"/>
        <w:rPr>
          <w:rFonts w:ascii="宋体" w:hAnsi="宋体"/>
          <w:sz w:val="24"/>
        </w:rPr>
      </w:pPr>
      <w:r w:rsidRPr="00844B63">
        <w:rPr>
          <w:rFonts w:ascii="宋体" w:hAnsi="宋体" w:hint="eastAsia"/>
          <w:sz w:val="24"/>
        </w:rPr>
        <w:t>（八）评审验收合格后，买方未能按时提请投保付款，由合肥保安协会督促限期改正，如预期不能履约的，按违反《合同法》有关条款提请相关部门给予仲裁或处罚。</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（九）买方擅自变更、中止或者终止合同，由相关部门责令限期改正，给予警告，对直接负责的主管人员和其他直接责任人员，由其行政主管部门给予处分，并予通报。</w:t>
      </w:r>
    </w:p>
    <w:p w:rsidR="00EF75BC" w:rsidRPr="00844B63" w:rsidRDefault="00EF75BC" w:rsidP="00EF75BC">
      <w:pPr>
        <w:spacing w:line="440" w:lineRule="exact"/>
        <w:ind w:firstLine="540"/>
        <w:rPr>
          <w:rFonts w:ascii="宋体" w:hAnsi="宋体"/>
          <w:b/>
          <w:bCs/>
          <w:sz w:val="24"/>
        </w:rPr>
      </w:pPr>
      <w:r>
        <w:rPr>
          <w:rFonts w:ascii="宋体" w:hAnsi="宋体" w:hint="eastAsia"/>
          <w:b/>
          <w:bCs/>
          <w:sz w:val="24"/>
        </w:rPr>
        <w:lastRenderedPageBreak/>
        <w:t>八</w:t>
      </w:r>
      <w:r w:rsidRPr="00844B63">
        <w:rPr>
          <w:rFonts w:ascii="宋体" w:hAnsi="宋体" w:hint="eastAsia"/>
          <w:b/>
          <w:bCs/>
          <w:sz w:val="24"/>
        </w:rPr>
        <w:t>、违约责任</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（一）卖方服务期限超过合同约定服务期限。如果卖方由于自身的原因未能按期履行完合同，买方可从履约保证金中获得经济上的赔偿。其标准为按每延期一周收取合同金额的</w:t>
      </w:r>
      <w:r w:rsidRPr="00844B63">
        <w:rPr>
          <w:rFonts w:ascii="宋体" w:hAnsi="宋体"/>
          <w:sz w:val="24"/>
          <w:u w:val="single"/>
        </w:rPr>
        <w:t xml:space="preserve"> 5 </w:t>
      </w:r>
      <w:r w:rsidRPr="00844B63">
        <w:rPr>
          <w:rFonts w:ascii="宋体" w:hAnsi="宋体"/>
          <w:sz w:val="24"/>
        </w:rPr>
        <w:t>%</w:t>
      </w:r>
      <w:r w:rsidRPr="00844B63">
        <w:rPr>
          <w:rFonts w:ascii="宋体" w:hAnsi="宋体" w:hint="eastAsia"/>
          <w:sz w:val="24"/>
        </w:rPr>
        <w:t>，但误期赔偿费总额不得超过履约保证金总额。一周按</w:t>
      </w:r>
      <w:r w:rsidRPr="00844B63">
        <w:rPr>
          <w:rFonts w:ascii="宋体" w:hAnsi="宋体"/>
          <w:sz w:val="24"/>
        </w:rPr>
        <w:t>7</w:t>
      </w:r>
      <w:r w:rsidRPr="00844B63">
        <w:rPr>
          <w:rFonts w:ascii="宋体" w:hAnsi="宋体" w:hint="eastAsia"/>
          <w:sz w:val="24"/>
        </w:rPr>
        <w:t>天计算，不足</w:t>
      </w:r>
      <w:r w:rsidRPr="00844B63">
        <w:rPr>
          <w:rFonts w:ascii="宋体" w:hAnsi="宋体"/>
          <w:sz w:val="24"/>
        </w:rPr>
        <w:t>7</w:t>
      </w:r>
      <w:r w:rsidRPr="00844B63">
        <w:rPr>
          <w:rFonts w:ascii="宋体" w:hAnsi="宋体" w:hint="eastAsia"/>
          <w:sz w:val="24"/>
        </w:rPr>
        <w:t>天按一周计算。在此情况下，卖方不得要求买方退还其履约保证金。</w:t>
      </w:r>
    </w:p>
    <w:p w:rsidR="00EF75BC" w:rsidRPr="00844B63" w:rsidRDefault="00EF75BC" w:rsidP="00EF75BC">
      <w:pPr>
        <w:spacing w:line="440" w:lineRule="exact"/>
        <w:ind w:firstLine="540"/>
        <w:rPr>
          <w:rFonts w:ascii="宋体" w:hAnsi="宋体"/>
          <w:sz w:val="24"/>
        </w:rPr>
      </w:pPr>
      <w:r w:rsidRPr="00844B63">
        <w:rPr>
          <w:rFonts w:ascii="宋体" w:hAnsi="宋体" w:hint="eastAsia"/>
          <w:sz w:val="24"/>
        </w:rPr>
        <w:t>（二）卖方服务期限内未能履约或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相关采购监管部门将卖方列入不良行为记录名单，在一至三年内禁止参加社会团体及政府采购活动。具体服务标准及时效参照本合同第六款第四条</w:t>
      </w:r>
      <w:r w:rsidRPr="00844B63">
        <w:rPr>
          <w:rFonts w:ascii="宋体" w:hAnsi="宋体"/>
          <w:sz w:val="24"/>
        </w:rPr>
        <w:t>1-6</w:t>
      </w:r>
      <w:r w:rsidRPr="00844B63">
        <w:rPr>
          <w:rFonts w:ascii="宋体" w:hAnsi="宋体" w:hint="eastAsia"/>
          <w:sz w:val="24"/>
        </w:rPr>
        <w:t>项标准执行。</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三）卖方履约不符合约定的服务质量标准，卖方必须自查自纠限期整改，并对由此造成的误期赔偿费按照前款约定执行。如卖方在买方规定的时间内未能提供符合服务质量标准的服务时，买方有权终止合同，没收履约保证金，提请相关采购监管部门将卖方列入不良行为记录名单，在一至三年内禁止参加社会团体及政府采购活动。</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（四）合同履约期间，买方在发生保险事故时应积极配合卖方收集相关理赔材料，对规定时效拒不</w:t>
      </w:r>
      <w:proofErr w:type="gramStart"/>
      <w:r w:rsidRPr="00844B63">
        <w:rPr>
          <w:rFonts w:ascii="宋体" w:hAnsi="宋体" w:hint="eastAsia"/>
          <w:sz w:val="24"/>
        </w:rPr>
        <w:t>不</w:t>
      </w:r>
      <w:proofErr w:type="gramEnd"/>
      <w:r w:rsidRPr="00844B63">
        <w:rPr>
          <w:rFonts w:ascii="宋体" w:hAnsi="宋体" w:hint="eastAsia"/>
          <w:sz w:val="24"/>
        </w:rPr>
        <w:t>提供相关材料者卖方有权拒绝赔付。如因不可抗力原因造成材料延期或补交的，买方应提前与卖方说明原因，卖方适当放宽材料延期和补交时间。</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（五）买方保证在签约投保时，提供被保险人信息真实准确，发生保险事故时当事人与</w:t>
      </w:r>
      <w:proofErr w:type="gramStart"/>
      <w:r w:rsidRPr="00844B63">
        <w:rPr>
          <w:rFonts w:ascii="宋体" w:hAnsi="宋体" w:hint="eastAsia"/>
          <w:sz w:val="24"/>
        </w:rPr>
        <w:t>实际承</w:t>
      </w:r>
      <w:proofErr w:type="gramEnd"/>
      <w:r w:rsidRPr="00844B63">
        <w:rPr>
          <w:rFonts w:ascii="宋体" w:hAnsi="宋体" w:hint="eastAsia"/>
          <w:sz w:val="24"/>
        </w:rPr>
        <w:t>保人信息一致，不得张冠李戴</w:t>
      </w:r>
      <w:proofErr w:type="gramStart"/>
      <w:r w:rsidRPr="00844B63">
        <w:rPr>
          <w:rFonts w:ascii="宋体" w:hAnsi="宋体" w:hint="eastAsia"/>
          <w:sz w:val="24"/>
        </w:rPr>
        <w:t>串保或</w:t>
      </w:r>
      <w:proofErr w:type="gramEnd"/>
      <w:r w:rsidRPr="00844B63">
        <w:rPr>
          <w:rFonts w:ascii="宋体" w:hAnsi="宋体" w:hint="eastAsia"/>
          <w:sz w:val="24"/>
        </w:rPr>
        <w:t>虚构保险事故骗保，卖方一旦发现给予拒赔处理，并宣布该对应保险对象无效，情节严重者追究法律责任。</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六）卖方将合同转包、擅自变更、中止或者终止合同的，买方有权终止合同，并将提请相关采购监管部门对卖方进行采购金额千分之五的罚款，列入不良行为记录名单，在一至三年内禁止参加社会团体及政府采购活动。</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（七）买方未能按时组织评审验收，由相关部门责令限期改正，给予警告，</w:t>
      </w:r>
      <w:r w:rsidRPr="00844B63">
        <w:rPr>
          <w:rFonts w:ascii="宋体" w:hAnsi="宋体" w:hint="eastAsia"/>
          <w:sz w:val="24"/>
        </w:rPr>
        <w:lastRenderedPageBreak/>
        <w:t>对直接负责的主管人员和其他直接责任人员，由其行政主管部门给予处分，并予通报。</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（八）买方违反合同规定拒绝接收服务或不按合同约定投保人数及擅自要求卖方降低保费的，应当承担卖方因规模业务给买方的打折优惠造成的对应损失。</w:t>
      </w:r>
    </w:p>
    <w:p w:rsidR="00EF75BC" w:rsidRPr="00844B63" w:rsidRDefault="00EF75BC" w:rsidP="00EF75BC">
      <w:pPr>
        <w:spacing w:line="440" w:lineRule="exact"/>
        <w:ind w:firstLineChars="150" w:firstLine="360"/>
        <w:jc w:val="left"/>
        <w:rPr>
          <w:rFonts w:ascii="宋体" w:hAnsi="宋体"/>
          <w:sz w:val="24"/>
        </w:rPr>
      </w:pPr>
      <w:r w:rsidRPr="00844B63">
        <w:rPr>
          <w:rFonts w:ascii="宋体" w:hAnsi="宋体" w:hint="eastAsia"/>
          <w:sz w:val="24"/>
        </w:rPr>
        <w:t>（九）评审验收合格后，买方未能按时提请投保付款，由合肥保安协会督促限期改正，如预期不能履约的，按违反《合同法》有关条款提请相关部门给予仲裁或处罚。</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（十）买方擅自变更、中止或者终止合同，由相关部门责令限期改正，给予警告，对直接负责的主管人员和其他直接责任人员，由其行政主管部门给予处分，并予通报。</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十一）买方在完成招标后，应选择中标卖方投保如未按中标卖方投保，卖方有权根据国家招投标有关法律向人民法院起诉或仲裁，由此引发责任赔偿由卖方自行承担。如由此事件牵连联合投保相关买方企业损失，损失买方可以向当事买方提出索赔。</w:t>
      </w:r>
    </w:p>
    <w:p w:rsidR="00EF75BC" w:rsidRPr="00844B63" w:rsidRDefault="00EF75BC" w:rsidP="00EF75BC">
      <w:pPr>
        <w:spacing w:line="440" w:lineRule="exact"/>
        <w:ind w:firstLineChars="200" w:firstLine="482"/>
        <w:rPr>
          <w:rFonts w:ascii="宋体" w:hAnsi="宋体"/>
          <w:b/>
          <w:bCs/>
          <w:sz w:val="24"/>
        </w:rPr>
      </w:pPr>
      <w:r>
        <w:rPr>
          <w:rFonts w:ascii="宋体" w:hAnsi="宋体" w:hint="eastAsia"/>
          <w:b/>
          <w:bCs/>
          <w:sz w:val="24"/>
        </w:rPr>
        <w:t>九</w:t>
      </w:r>
      <w:r w:rsidRPr="00844B63">
        <w:rPr>
          <w:rFonts w:ascii="宋体" w:hAnsi="宋体" w:hint="eastAsia"/>
          <w:b/>
          <w:bCs/>
          <w:sz w:val="24"/>
        </w:rPr>
        <w:t>、合同签订地点</w:t>
      </w:r>
    </w:p>
    <w:p w:rsidR="00EF75BC" w:rsidRPr="00844B63" w:rsidRDefault="00EF75BC" w:rsidP="00EF75BC">
      <w:pPr>
        <w:spacing w:line="440" w:lineRule="exact"/>
        <w:ind w:firstLine="540"/>
        <w:rPr>
          <w:rFonts w:ascii="宋体" w:hAnsi="宋体"/>
          <w:sz w:val="24"/>
        </w:rPr>
      </w:pPr>
      <w:r w:rsidRPr="00844B63">
        <w:rPr>
          <w:rFonts w:ascii="宋体" w:hAnsi="宋体" w:hint="eastAsia"/>
          <w:sz w:val="24"/>
        </w:rPr>
        <w:t>本合同在</w:t>
      </w:r>
      <w:r w:rsidRPr="00844B63">
        <w:rPr>
          <w:rFonts w:ascii="宋体" w:hAnsi="宋体" w:hint="eastAsia"/>
          <w:sz w:val="24"/>
          <w:u w:val="single"/>
        </w:rPr>
        <w:t>合肥市</w:t>
      </w:r>
      <w:r w:rsidRPr="00844B63">
        <w:rPr>
          <w:rFonts w:ascii="宋体" w:hAnsi="宋体" w:hint="eastAsia"/>
          <w:sz w:val="24"/>
        </w:rPr>
        <w:t>签订。</w:t>
      </w:r>
    </w:p>
    <w:p w:rsidR="00EF75BC" w:rsidRPr="00844B63" w:rsidRDefault="00EF75BC" w:rsidP="00EF75BC">
      <w:pPr>
        <w:spacing w:line="440" w:lineRule="exact"/>
        <w:ind w:firstLine="540"/>
        <w:rPr>
          <w:rFonts w:ascii="宋体" w:hAnsi="宋体"/>
          <w:sz w:val="24"/>
        </w:rPr>
      </w:pPr>
      <w:r>
        <w:rPr>
          <w:rFonts w:ascii="宋体" w:hAnsi="宋体" w:hint="eastAsia"/>
          <w:b/>
          <w:bCs/>
          <w:sz w:val="24"/>
        </w:rPr>
        <w:t>十</w:t>
      </w:r>
      <w:r w:rsidRPr="00844B63">
        <w:rPr>
          <w:rFonts w:ascii="宋体" w:hAnsi="宋体" w:hint="eastAsia"/>
          <w:b/>
          <w:bCs/>
          <w:sz w:val="24"/>
        </w:rPr>
        <w:t>、合同的终止</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hint="eastAsia"/>
          <w:sz w:val="24"/>
        </w:rPr>
        <w:t>（一）本合同因下列原因而终止：</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kern w:val="0"/>
          <w:sz w:val="24"/>
        </w:rPr>
        <w:t>1</w:t>
      </w:r>
      <w:r w:rsidRPr="00844B63">
        <w:rPr>
          <w:rFonts w:ascii="宋体" w:hAnsi="宋体" w:hint="eastAsia"/>
          <w:kern w:val="0"/>
          <w:sz w:val="24"/>
        </w:rPr>
        <w:t>、</w:t>
      </w:r>
      <w:r w:rsidRPr="00844B63">
        <w:rPr>
          <w:rFonts w:ascii="宋体" w:hAnsi="宋体" w:hint="eastAsia"/>
          <w:sz w:val="24"/>
        </w:rPr>
        <w:t>本合同正常履行完毕；</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sz w:val="24"/>
        </w:rPr>
        <w:t>2</w:t>
      </w:r>
      <w:r w:rsidRPr="00844B63">
        <w:rPr>
          <w:rFonts w:ascii="宋体" w:hAnsi="宋体" w:hint="eastAsia"/>
          <w:sz w:val="24"/>
        </w:rPr>
        <w:t>、合同双方协议终止本合同的履行；</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sz w:val="24"/>
        </w:rPr>
        <w:t>3</w:t>
      </w:r>
      <w:r w:rsidRPr="00844B63">
        <w:rPr>
          <w:rFonts w:ascii="宋体" w:hAnsi="宋体" w:hint="eastAsia"/>
          <w:sz w:val="24"/>
        </w:rPr>
        <w:t>、不可抗力事件导致本合同无法履行或履行不必要；</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sz w:val="24"/>
        </w:rPr>
        <w:t>4</w:t>
      </w:r>
      <w:r w:rsidRPr="00844B63">
        <w:rPr>
          <w:rFonts w:ascii="宋体" w:hAnsi="宋体" w:hint="eastAsia"/>
          <w:sz w:val="24"/>
        </w:rPr>
        <w:t>、符合本合同约定的其他终止合同的条款。</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hint="eastAsia"/>
          <w:sz w:val="24"/>
        </w:rPr>
        <w:t>（二）对本合同终止有过错的一方应赔偿另一方因合同终止而受到的损失。对合同终止双方均无过错的，则各自承担所受到的损失。</w:t>
      </w:r>
    </w:p>
    <w:p w:rsidR="00EF75BC" w:rsidRPr="00844B63" w:rsidRDefault="00EF75BC" w:rsidP="00EF75BC">
      <w:pPr>
        <w:spacing w:line="440" w:lineRule="exact"/>
        <w:ind w:firstLine="540"/>
        <w:rPr>
          <w:rFonts w:ascii="宋体" w:hAnsi="宋体"/>
          <w:b/>
          <w:bCs/>
          <w:sz w:val="24"/>
        </w:rPr>
      </w:pPr>
      <w:r>
        <w:rPr>
          <w:rFonts w:ascii="宋体" w:hAnsi="宋体" w:hint="eastAsia"/>
          <w:b/>
          <w:bCs/>
          <w:sz w:val="24"/>
        </w:rPr>
        <w:t>十一</w:t>
      </w:r>
      <w:r w:rsidRPr="00844B63">
        <w:rPr>
          <w:rFonts w:ascii="宋体" w:hAnsi="宋体" w:hint="eastAsia"/>
          <w:b/>
          <w:bCs/>
          <w:sz w:val="24"/>
        </w:rPr>
        <w:t>、其他</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（一）买卖双方必须严格按照采购文件、投标文件及有关承诺签订采购合同，不得擅自变更。合同执行期内，买卖双方均不得随意变更或解除合同。</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（二）本合同为明示合同，要求买方、卖方严格遵守投保选项（雇主责任险和团体意外险）不得跨选项投保。</w:t>
      </w:r>
    </w:p>
    <w:p w:rsidR="00EF75BC" w:rsidRPr="00844B63" w:rsidRDefault="00EF75BC" w:rsidP="00EF75BC">
      <w:pPr>
        <w:widowControl/>
        <w:spacing w:line="440" w:lineRule="exact"/>
        <w:ind w:firstLineChars="200" w:firstLine="480"/>
        <w:jc w:val="left"/>
        <w:rPr>
          <w:rFonts w:ascii="宋体" w:hAnsi="宋体"/>
          <w:kern w:val="0"/>
          <w:sz w:val="24"/>
        </w:rPr>
      </w:pPr>
      <w:r w:rsidRPr="00844B63">
        <w:rPr>
          <w:rFonts w:ascii="宋体" w:hAnsi="宋体" w:hint="eastAsia"/>
          <w:kern w:val="0"/>
          <w:sz w:val="24"/>
        </w:rPr>
        <w:t>（二）本合同执行期间，如遇不可抗力，致使合同无法履行时，买卖双方应按有关法律规定及时协商处理。</w:t>
      </w:r>
    </w:p>
    <w:p w:rsidR="00EF75BC" w:rsidRPr="00844B63" w:rsidRDefault="00EF75BC" w:rsidP="00EF75BC">
      <w:pPr>
        <w:spacing w:line="440" w:lineRule="exact"/>
        <w:ind w:firstLineChars="200" w:firstLine="480"/>
        <w:rPr>
          <w:rFonts w:ascii="宋体" w:hAnsi="宋体"/>
          <w:b/>
          <w:bCs/>
          <w:sz w:val="24"/>
        </w:rPr>
      </w:pPr>
      <w:r w:rsidRPr="00844B63">
        <w:rPr>
          <w:rFonts w:ascii="宋体" w:hAnsi="宋体" w:hint="eastAsia"/>
          <w:sz w:val="24"/>
        </w:rPr>
        <w:lastRenderedPageBreak/>
        <w:t>（三）合同未尽事宜，买卖双方另行签订补充协议，补充协议是合同的组成部分。</w:t>
      </w:r>
    </w:p>
    <w:p w:rsidR="00EF75BC" w:rsidRPr="0093049E" w:rsidRDefault="00EF75BC" w:rsidP="00EF75BC">
      <w:pPr>
        <w:widowControl/>
        <w:spacing w:line="440" w:lineRule="exact"/>
        <w:ind w:firstLineChars="200" w:firstLine="480"/>
        <w:jc w:val="left"/>
        <w:rPr>
          <w:rFonts w:ascii="宋体" w:hAnsi="宋体"/>
          <w:b/>
          <w:bCs/>
          <w:sz w:val="24"/>
        </w:rPr>
      </w:pPr>
      <w:r w:rsidRPr="0093049E">
        <w:rPr>
          <w:rFonts w:ascii="宋体" w:hAnsi="宋体" w:hint="eastAsia"/>
          <w:kern w:val="0"/>
          <w:sz w:val="24"/>
        </w:rPr>
        <w:t>（四）本合同如发生纠纷，买卖双方应当及时协商解决，协商不成时，按以下第（</w:t>
      </w:r>
      <w:r w:rsidRPr="0093049E">
        <w:rPr>
          <w:rFonts w:ascii="宋体" w:hAnsi="宋体" w:cs="宋体" w:hint="eastAsia"/>
          <w:kern w:val="0"/>
          <w:sz w:val="24"/>
        </w:rPr>
        <w:t>②</w:t>
      </w:r>
      <w:r w:rsidRPr="0093049E">
        <w:rPr>
          <w:rFonts w:ascii="宋体" w:hAnsi="宋体" w:hint="eastAsia"/>
          <w:kern w:val="0"/>
          <w:sz w:val="24"/>
        </w:rPr>
        <w:t>）项方式处理：</w:t>
      </w:r>
      <w:r w:rsidRPr="0093049E">
        <w:rPr>
          <w:rFonts w:ascii="宋体" w:hAnsi="宋体" w:cs="宋体" w:hint="eastAsia"/>
          <w:kern w:val="0"/>
          <w:sz w:val="24"/>
        </w:rPr>
        <w:t>①</w:t>
      </w:r>
      <w:r w:rsidRPr="0093049E">
        <w:rPr>
          <w:rFonts w:ascii="宋体" w:hAnsi="宋体" w:hint="eastAsia"/>
          <w:kern w:val="0"/>
          <w:sz w:val="24"/>
        </w:rPr>
        <w:t>根据《中华人民共和国仲裁法》的规定向申请仲裁。</w:t>
      </w:r>
      <w:r w:rsidRPr="0093049E">
        <w:rPr>
          <w:rFonts w:ascii="宋体" w:hAnsi="宋体" w:cs="宋体" w:hint="eastAsia"/>
          <w:kern w:val="0"/>
          <w:sz w:val="24"/>
        </w:rPr>
        <w:t>②</w:t>
      </w:r>
      <w:r w:rsidRPr="0093049E">
        <w:rPr>
          <w:rFonts w:ascii="宋体" w:hAnsi="宋体" w:hint="eastAsia"/>
          <w:kern w:val="0"/>
          <w:sz w:val="24"/>
        </w:rPr>
        <w:t>向</w:t>
      </w:r>
      <w:r w:rsidRPr="0093049E">
        <w:rPr>
          <w:rFonts w:ascii="宋体" w:hAnsi="宋体" w:hint="eastAsia"/>
          <w:kern w:val="0"/>
          <w:sz w:val="24"/>
          <w:u w:val="single"/>
        </w:rPr>
        <w:t>买方所在地有管辖权的</w:t>
      </w:r>
      <w:r w:rsidRPr="0093049E">
        <w:rPr>
          <w:rFonts w:ascii="宋体" w:hAnsi="宋体" w:hint="eastAsia"/>
          <w:kern w:val="0"/>
          <w:sz w:val="24"/>
        </w:rPr>
        <w:t>人民法院起诉。</w:t>
      </w:r>
    </w:p>
    <w:p w:rsidR="00EF75BC" w:rsidRPr="0093049E" w:rsidRDefault="00EF75BC" w:rsidP="00EF75BC">
      <w:pPr>
        <w:spacing w:line="440" w:lineRule="exact"/>
        <w:ind w:firstLine="540"/>
        <w:rPr>
          <w:rFonts w:ascii="宋体" w:hAnsi="宋体"/>
          <w:b/>
          <w:bCs/>
          <w:sz w:val="24"/>
        </w:rPr>
      </w:pPr>
      <w:r w:rsidRPr="0093049E">
        <w:rPr>
          <w:rFonts w:ascii="宋体" w:hAnsi="宋体" w:hint="eastAsia"/>
          <w:sz w:val="24"/>
        </w:rPr>
        <w:t>本合同一式陆份，自买卖双方法定代表人或委托代理人和见证方签字加盖单位公章后生效。</w:t>
      </w:r>
    </w:p>
    <w:p w:rsidR="00EF75BC" w:rsidRPr="00844B63" w:rsidRDefault="00EF75BC" w:rsidP="00EF75BC">
      <w:pPr>
        <w:spacing w:line="440" w:lineRule="exact"/>
        <w:rPr>
          <w:rFonts w:ascii="宋体" w:hAnsi="宋体"/>
          <w:sz w:val="24"/>
        </w:rPr>
      </w:pPr>
      <w:r w:rsidRPr="0093049E">
        <w:rPr>
          <w:rFonts w:ascii="宋体" w:hAnsi="宋体" w:hint="eastAsia"/>
          <w:sz w:val="24"/>
        </w:rPr>
        <w:t>（此页无正文）</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u w:val="single"/>
        </w:rPr>
      </w:pPr>
      <w:r w:rsidRPr="00844B63">
        <w:rPr>
          <w:rFonts w:ascii="宋体" w:hAnsi="宋体" w:hint="eastAsia"/>
          <w:sz w:val="24"/>
        </w:rPr>
        <w:t>买</w:t>
      </w:r>
      <w:r w:rsidRPr="00844B63">
        <w:rPr>
          <w:rFonts w:ascii="宋体" w:hAnsi="宋体"/>
          <w:sz w:val="24"/>
        </w:rPr>
        <w:t xml:space="preserve">    </w:t>
      </w:r>
      <w:r w:rsidRPr="00844B63">
        <w:rPr>
          <w:rFonts w:ascii="宋体" w:hAnsi="宋体" w:hint="eastAsia"/>
          <w:sz w:val="24"/>
        </w:rPr>
        <w:t>方：合肥保安协会会员单位：</w:t>
      </w:r>
    </w:p>
    <w:p w:rsidR="00EF75BC" w:rsidRPr="00844B63" w:rsidRDefault="00EF75BC" w:rsidP="00EF75BC">
      <w:pPr>
        <w:spacing w:line="440" w:lineRule="exact"/>
        <w:rPr>
          <w:rFonts w:ascii="宋体" w:hAnsi="宋体"/>
          <w:sz w:val="24"/>
        </w:rPr>
      </w:pPr>
      <w:r w:rsidRPr="00844B63">
        <w:rPr>
          <w:rFonts w:ascii="宋体" w:hAnsi="宋体" w:hint="eastAsia"/>
          <w:sz w:val="24"/>
        </w:rPr>
        <w:t>单位盖章：</w:t>
      </w:r>
    </w:p>
    <w:p w:rsidR="00EF75BC" w:rsidRPr="00844B63" w:rsidRDefault="00EF75BC" w:rsidP="00EF75BC">
      <w:pPr>
        <w:spacing w:line="440" w:lineRule="exact"/>
        <w:rPr>
          <w:rFonts w:ascii="宋体" w:hAnsi="宋体"/>
          <w:sz w:val="24"/>
        </w:rPr>
      </w:pPr>
      <w:r w:rsidRPr="00844B63">
        <w:rPr>
          <w:rFonts w:ascii="宋体" w:hAnsi="宋体" w:hint="eastAsia"/>
          <w:sz w:val="24"/>
        </w:rPr>
        <w:t>法定代表人或委托代理人：</w:t>
      </w:r>
    </w:p>
    <w:p w:rsidR="00EF75BC" w:rsidRPr="00844B63" w:rsidRDefault="00EF75BC" w:rsidP="00EF75BC">
      <w:pPr>
        <w:spacing w:line="440" w:lineRule="exact"/>
        <w:rPr>
          <w:rFonts w:ascii="宋体" w:hAnsi="宋体"/>
          <w:sz w:val="24"/>
        </w:rPr>
      </w:pPr>
      <w:r w:rsidRPr="00844B63">
        <w:rPr>
          <w:rFonts w:ascii="宋体" w:hAnsi="宋体" w:hint="eastAsia"/>
          <w:sz w:val="24"/>
        </w:rPr>
        <w:t>日</w:t>
      </w:r>
      <w:r w:rsidRPr="00844B63">
        <w:rPr>
          <w:rFonts w:ascii="宋体" w:hAnsi="宋体"/>
          <w:sz w:val="24"/>
        </w:rPr>
        <w:t xml:space="preserve">    </w:t>
      </w:r>
      <w:r w:rsidRPr="00844B63">
        <w:rPr>
          <w:rFonts w:ascii="宋体" w:hAnsi="宋体" w:hint="eastAsia"/>
          <w:sz w:val="24"/>
        </w:rPr>
        <w:t>期：</w:t>
      </w:r>
      <w:r w:rsidRPr="00844B63">
        <w:rPr>
          <w:rFonts w:ascii="宋体" w:hAnsi="宋体"/>
          <w:sz w:val="24"/>
        </w:rPr>
        <w:t>2019</w:t>
      </w:r>
      <w:r w:rsidRPr="00844B63">
        <w:rPr>
          <w:rFonts w:ascii="宋体" w:hAnsi="宋体" w:hint="eastAsia"/>
          <w:sz w:val="24"/>
        </w:rPr>
        <w:t>年</w:t>
      </w:r>
      <w:r w:rsidRPr="00844B63">
        <w:rPr>
          <w:rFonts w:ascii="宋体" w:hAnsi="宋体"/>
          <w:sz w:val="24"/>
        </w:rPr>
        <w:t xml:space="preserve">  </w:t>
      </w:r>
      <w:r w:rsidRPr="00844B63">
        <w:rPr>
          <w:rFonts w:ascii="宋体" w:hAnsi="宋体" w:hint="eastAsia"/>
          <w:sz w:val="24"/>
        </w:rPr>
        <w:t>月</w:t>
      </w:r>
      <w:r w:rsidRPr="00844B63">
        <w:rPr>
          <w:rFonts w:ascii="宋体" w:hAnsi="宋体"/>
          <w:sz w:val="24"/>
        </w:rPr>
        <w:t xml:space="preserve">  </w:t>
      </w:r>
      <w:r w:rsidRPr="00844B63">
        <w:rPr>
          <w:rFonts w:ascii="宋体" w:hAnsi="宋体" w:hint="eastAsia"/>
          <w:sz w:val="24"/>
        </w:rPr>
        <w:t>日</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u w:val="single"/>
        </w:rPr>
      </w:pPr>
      <w:r w:rsidRPr="00844B63">
        <w:rPr>
          <w:rFonts w:ascii="宋体" w:hAnsi="宋体" w:hint="eastAsia"/>
          <w:sz w:val="24"/>
        </w:rPr>
        <w:t>卖</w:t>
      </w:r>
      <w:r w:rsidRPr="00844B63">
        <w:rPr>
          <w:rFonts w:ascii="宋体" w:hAnsi="宋体"/>
          <w:sz w:val="24"/>
        </w:rPr>
        <w:t xml:space="preserve">    </w:t>
      </w:r>
      <w:r w:rsidRPr="00844B63">
        <w:rPr>
          <w:rFonts w:ascii="宋体" w:hAnsi="宋体" w:hint="eastAsia"/>
          <w:sz w:val="24"/>
        </w:rPr>
        <w:t>方：</w:t>
      </w:r>
    </w:p>
    <w:p w:rsidR="00EF75BC" w:rsidRPr="00844B63" w:rsidRDefault="00EF75BC" w:rsidP="00EF75BC">
      <w:pPr>
        <w:spacing w:line="440" w:lineRule="exact"/>
        <w:rPr>
          <w:rFonts w:ascii="宋体" w:hAnsi="宋体"/>
          <w:sz w:val="24"/>
        </w:rPr>
      </w:pPr>
      <w:r w:rsidRPr="00844B63">
        <w:rPr>
          <w:rFonts w:ascii="宋体" w:hAnsi="宋体" w:hint="eastAsia"/>
          <w:sz w:val="24"/>
        </w:rPr>
        <w:t>单位盖章：</w:t>
      </w:r>
    </w:p>
    <w:p w:rsidR="00EF75BC" w:rsidRPr="00844B63" w:rsidRDefault="00EF75BC" w:rsidP="00EF75BC">
      <w:pPr>
        <w:spacing w:line="440" w:lineRule="exact"/>
        <w:rPr>
          <w:rFonts w:ascii="宋体" w:hAnsi="宋体"/>
          <w:sz w:val="24"/>
        </w:rPr>
      </w:pPr>
      <w:r w:rsidRPr="00844B63">
        <w:rPr>
          <w:rFonts w:ascii="宋体" w:hAnsi="宋体" w:hint="eastAsia"/>
          <w:sz w:val="24"/>
        </w:rPr>
        <w:t>法定代表人或委托代理人：</w:t>
      </w:r>
    </w:p>
    <w:p w:rsidR="00EF75BC" w:rsidRPr="00844B63" w:rsidRDefault="00EF75BC" w:rsidP="00EF75BC">
      <w:pPr>
        <w:spacing w:line="440" w:lineRule="exact"/>
        <w:rPr>
          <w:rFonts w:ascii="宋体" w:hAnsi="宋体"/>
          <w:sz w:val="24"/>
        </w:rPr>
      </w:pPr>
      <w:r w:rsidRPr="00844B63">
        <w:rPr>
          <w:rFonts w:ascii="宋体" w:hAnsi="宋体" w:hint="eastAsia"/>
          <w:sz w:val="24"/>
        </w:rPr>
        <w:t>日</w:t>
      </w:r>
      <w:r w:rsidRPr="00844B63">
        <w:rPr>
          <w:rFonts w:ascii="宋体" w:hAnsi="宋体"/>
          <w:sz w:val="24"/>
        </w:rPr>
        <w:t xml:space="preserve">    </w:t>
      </w:r>
      <w:r w:rsidRPr="00844B63">
        <w:rPr>
          <w:rFonts w:ascii="宋体" w:hAnsi="宋体" w:hint="eastAsia"/>
          <w:sz w:val="24"/>
        </w:rPr>
        <w:t>期</w:t>
      </w:r>
      <w:r w:rsidRPr="00844B63">
        <w:rPr>
          <w:rFonts w:ascii="宋体" w:hAnsi="宋体"/>
          <w:sz w:val="24"/>
        </w:rPr>
        <w:t>: 2019</w:t>
      </w:r>
      <w:r w:rsidRPr="00844B63">
        <w:rPr>
          <w:rFonts w:ascii="宋体" w:hAnsi="宋体" w:hint="eastAsia"/>
          <w:sz w:val="24"/>
        </w:rPr>
        <w:t>年</w:t>
      </w:r>
      <w:r w:rsidRPr="00844B63">
        <w:rPr>
          <w:rFonts w:ascii="宋体" w:hAnsi="宋体"/>
          <w:sz w:val="24"/>
        </w:rPr>
        <w:t xml:space="preserve">  </w:t>
      </w:r>
      <w:r w:rsidRPr="00844B63">
        <w:rPr>
          <w:rFonts w:ascii="宋体" w:hAnsi="宋体" w:hint="eastAsia"/>
          <w:sz w:val="24"/>
        </w:rPr>
        <w:t>月</w:t>
      </w:r>
      <w:r w:rsidRPr="00844B63">
        <w:rPr>
          <w:rFonts w:ascii="宋体" w:hAnsi="宋体"/>
          <w:sz w:val="24"/>
        </w:rPr>
        <w:t xml:space="preserve">  </w:t>
      </w:r>
      <w:r w:rsidRPr="00844B63">
        <w:rPr>
          <w:rFonts w:ascii="宋体" w:hAnsi="宋体" w:hint="eastAsia"/>
          <w:sz w:val="24"/>
        </w:rPr>
        <w:t>日</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rPr>
      </w:pPr>
      <w:r w:rsidRPr="00844B63">
        <w:rPr>
          <w:rFonts w:ascii="宋体" w:hAnsi="宋体" w:hint="eastAsia"/>
          <w:sz w:val="24"/>
        </w:rPr>
        <w:t>见证方</w:t>
      </w:r>
      <w:r w:rsidRPr="00844B63">
        <w:rPr>
          <w:rFonts w:ascii="宋体" w:hAnsi="宋体"/>
          <w:sz w:val="24"/>
        </w:rPr>
        <w:t>:</w:t>
      </w:r>
    </w:p>
    <w:p w:rsidR="00EF75BC" w:rsidRPr="00844B63" w:rsidRDefault="00EF75BC" w:rsidP="00EF75BC">
      <w:pPr>
        <w:spacing w:line="440" w:lineRule="exact"/>
        <w:rPr>
          <w:rFonts w:ascii="宋体" w:hAnsi="宋体"/>
          <w:sz w:val="24"/>
        </w:rPr>
      </w:pPr>
      <w:r w:rsidRPr="00844B63">
        <w:rPr>
          <w:rFonts w:ascii="宋体" w:hAnsi="宋体" w:hint="eastAsia"/>
          <w:sz w:val="24"/>
        </w:rPr>
        <w:t>单位盖章：</w:t>
      </w:r>
    </w:p>
    <w:p w:rsidR="00EF75BC" w:rsidRPr="00844B63" w:rsidRDefault="00EF75BC" w:rsidP="00EF75BC">
      <w:pPr>
        <w:spacing w:line="440" w:lineRule="exact"/>
        <w:rPr>
          <w:rFonts w:ascii="宋体" w:hAnsi="宋体"/>
          <w:sz w:val="24"/>
        </w:rPr>
      </w:pPr>
      <w:r w:rsidRPr="00844B63">
        <w:rPr>
          <w:rFonts w:ascii="宋体" w:hAnsi="宋体" w:hint="eastAsia"/>
          <w:sz w:val="24"/>
        </w:rPr>
        <w:t>法定代表人或委托代理人：</w:t>
      </w:r>
    </w:p>
    <w:p w:rsidR="00EF75BC" w:rsidRPr="00844B63" w:rsidRDefault="00EF75BC" w:rsidP="00EF75BC">
      <w:pPr>
        <w:spacing w:line="440" w:lineRule="exact"/>
        <w:rPr>
          <w:rFonts w:ascii="宋体" w:hAnsi="宋体"/>
          <w:sz w:val="24"/>
        </w:rPr>
      </w:pPr>
      <w:r w:rsidRPr="00844B63">
        <w:rPr>
          <w:rFonts w:ascii="宋体" w:hAnsi="宋体" w:hint="eastAsia"/>
          <w:sz w:val="24"/>
        </w:rPr>
        <w:t>日</w:t>
      </w:r>
      <w:r w:rsidRPr="00844B63">
        <w:rPr>
          <w:rFonts w:ascii="宋体" w:hAnsi="宋体"/>
          <w:sz w:val="24"/>
        </w:rPr>
        <w:t xml:space="preserve">    </w:t>
      </w:r>
      <w:r w:rsidRPr="00844B63">
        <w:rPr>
          <w:rFonts w:ascii="宋体" w:hAnsi="宋体" w:hint="eastAsia"/>
          <w:sz w:val="24"/>
        </w:rPr>
        <w:t>期：</w:t>
      </w:r>
      <w:r w:rsidRPr="00844B63">
        <w:rPr>
          <w:rFonts w:ascii="宋体" w:hAnsi="宋体"/>
          <w:sz w:val="24"/>
        </w:rPr>
        <w:t xml:space="preserve"> 2019</w:t>
      </w:r>
      <w:r w:rsidRPr="00844B63">
        <w:rPr>
          <w:rFonts w:ascii="宋体" w:hAnsi="宋体" w:hint="eastAsia"/>
          <w:sz w:val="24"/>
        </w:rPr>
        <w:t>年</w:t>
      </w:r>
      <w:r w:rsidRPr="00844B63">
        <w:rPr>
          <w:rFonts w:ascii="宋体" w:hAnsi="宋体"/>
          <w:sz w:val="24"/>
        </w:rPr>
        <w:t xml:space="preserve">  </w:t>
      </w:r>
      <w:r w:rsidRPr="00844B63">
        <w:rPr>
          <w:rFonts w:ascii="宋体" w:hAnsi="宋体" w:hint="eastAsia"/>
          <w:sz w:val="24"/>
        </w:rPr>
        <w:t>月</w:t>
      </w:r>
      <w:r w:rsidRPr="00844B63">
        <w:rPr>
          <w:rFonts w:ascii="宋体" w:hAnsi="宋体"/>
          <w:sz w:val="24"/>
        </w:rPr>
        <w:t xml:space="preserve">  </w:t>
      </w:r>
      <w:r w:rsidRPr="00844B63">
        <w:rPr>
          <w:rFonts w:ascii="宋体" w:hAnsi="宋体" w:hint="eastAsia"/>
          <w:sz w:val="24"/>
        </w:rPr>
        <w:t>日</w:t>
      </w:r>
    </w:p>
    <w:p w:rsidR="00EF75BC" w:rsidRDefault="00EF75BC" w:rsidP="00EF75BC"/>
    <w:p w:rsidR="00EF75BC" w:rsidRDefault="00EF75BC" w:rsidP="00EF75BC">
      <w:pPr>
        <w:jc w:val="center"/>
        <w:rPr>
          <w:rFonts w:ascii="黑体" w:eastAsia="黑体" w:hAnsi="黑体"/>
          <w:sz w:val="36"/>
          <w:szCs w:val="36"/>
        </w:rPr>
      </w:pPr>
      <w:r>
        <w:rPr>
          <w:rFonts w:ascii="黑体" w:eastAsia="黑体" w:hAnsi="黑体"/>
          <w:sz w:val="36"/>
          <w:szCs w:val="36"/>
        </w:rPr>
        <w:br w:type="page"/>
      </w:r>
      <w:r>
        <w:rPr>
          <w:rFonts w:ascii="黑体" w:eastAsia="黑体" w:hAnsi="黑体"/>
          <w:sz w:val="36"/>
          <w:szCs w:val="36"/>
        </w:rPr>
        <w:lastRenderedPageBreak/>
        <w:t>2019</w:t>
      </w:r>
      <w:r>
        <w:rPr>
          <w:rFonts w:ascii="黑体" w:eastAsia="黑体" w:hAnsi="黑体" w:hint="eastAsia"/>
          <w:sz w:val="36"/>
          <w:szCs w:val="36"/>
        </w:rPr>
        <w:t>年合肥保安协会会员单位人身意外综合险</w:t>
      </w:r>
    </w:p>
    <w:p w:rsidR="00EF75BC" w:rsidRDefault="00EF75BC" w:rsidP="00EF75BC">
      <w:pPr>
        <w:jc w:val="center"/>
        <w:rPr>
          <w:rFonts w:ascii="黑体" w:eastAsia="黑体" w:hAnsi="黑体"/>
          <w:sz w:val="36"/>
          <w:szCs w:val="36"/>
        </w:rPr>
      </w:pPr>
      <w:r>
        <w:rPr>
          <w:rFonts w:ascii="黑体" w:eastAsia="黑体" w:hAnsi="黑体" w:hint="eastAsia"/>
          <w:sz w:val="36"/>
          <w:szCs w:val="36"/>
        </w:rPr>
        <w:t>服务采购合同（</w:t>
      </w:r>
      <w:r w:rsidRPr="000E59DB">
        <w:rPr>
          <w:rFonts w:ascii="黑体" w:eastAsia="黑体" w:hAnsi="黑体" w:hint="eastAsia"/>
          <w:sz w:val="36"/>
          <w:szCs w:val="36"/>
        </w:rPr>
        <w:t>综合意外险</w:t>
      </w:r>
      <w:r>
        <w:rPr>
          <w:rFonts w:ascii="黑体" w:eastAsia="黑体" w:hAnsi="黑体" w:hint="eastAsia"/>
          <w:sz w:val="36"/>
          <w:szCs w:val="36"/>
        </w:rPr>
        <w:t>）</w:t>
      </w:r>
    </w:p>
    <w:p w:rsidR="00EF75BC" w:rsidRDefault="00EF75BC" w:rsidP="00EF75BC">
      <w:pPr>
        <w:spacing w:line="360" w:lineRule="auto"/>
        <w:rPr>
          <w:rFonts w:ascii="宋体"/>
          <w:sz w:val="24"/>
        </w:rPr>
      </w:pP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项目编号：</w:t>
      </w: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买</w:t>
      </w:r>
      <w:r w:rsidRPr="00844B63">
        <w:rPr>
          <w:rFonts w:ascii="宋体" w:hAnsi="宋体"/>
          <w:b/>
          <w:bCs/>
          <w:sz w:val="24"/>
        </w:rPr>
        <w:t xml:space="preserve">  </w:t>
      </w:r>
      <w:r w:rsidRPr="00844B63">
        <w:rPr>
          <w:rFonts w:ascii="宋体" w:hAnsi="宋体" w:hint="eastAsia"/>
          <w:b/>
          <w:bCs/>
          <w:sz w:val="24"/>
        </w:rPr>
        <w:t>方：合肥保安协会会员单位：</w:t>
      </w: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电</w:t>
      </w:r>
      <w:r w:rsidRPr="00844B63">
        <w:rPr>
          <w:rFonts w:ascii="宋体" w:hAnsi="宋体"/>
          <w:b/>
          <w:bCs/>
          <w:sz w:val="24"/>
        </w:rPr>
        <w:t xml:space="preserve">  </w:t>
      </w:r>
      <w:r w:rsidRPr="00844B63">
        <w:rPr>
          <w:rFonts w:ascii="宋体" w:hAnsi="宋体" w:hint="eastAsia"/>
          <w:b/>
          <w:bCs/>
          <w:sz w:val="24"/>
        </w:rPr>
        <w:t>话：</w:t>
      </w:r>
    </w:p>
    <w:p w:rsidR="00EF75BC" w:rsidRPr="00844B63" w:rsidRDefault="00EF75BC" w:rsidP="00EF75BC">
      <w:pPr>
        <w:spacing w:line="440" w:lineRule="exact"/>
        <w:jc w:val="left"/>
        <w:rPr>
          <w:rFonts w:ascii="宋体" w:hAnsi="宋体"/>
          <w:b/>
          <w:bCs/>
          <w:sz w:val="24"/>
          <w:u w:val="single"/>
        </w:rPr>
      </w:pPr>
      <w:r w:rsidRPr="00844B63">
        <w:rPr>
          <w:rFonts w:ascii="宋体" w:hAnsi="宋体" w:hint="eastAsia"/>
          <w:b/>
          <w:bCs/>
          <w:sz w:val="24"/>
        </w:rPr>
        <w:t>卖</w:t>
      </w:r>
      <w:r w:rsidRPr="00844B63">
        <w:rPr>
          <w:rFonts w:ascii="宋体" w:hAnsi="宋体"/>
          <w:b/>
          <w:bCs/>
          <w:sz w:val="24"/>
        </w:rPr>
        <w:t xml:space="preserve">  </w:t>
      </w:r>
      <w:r w:rsidRPr="00844B63">
        <w:rPr>
          <w:rFonts w:ascii="宋体" w:hAnsi="宋体" w:hint="eastAsia"/>
          <w:b/>
          <w:bCs/>
          <w:sz w:val="24"/>
        </w:rPr>
        <w:t>方：</w:t>
      </w:r>
    </w:p>
    <w:p w:rsidR="00EF75BC" w:rsidRPr="00844B63" w:rsidRDefault="00EF75BC" w:rsidP="00EF75BC">
      <w:pPr>
        <w:spacing w:line="440" w:lineRule="exact"/>
        <w:jc w:val="left"/>
        <w:rPr>
          <w:rFonts w:ascii="宋体" w:hAnsi="宋体"/>
          <w:b/>
          <w:bCs/>
          <w:sz w:val="24"/>
        </w:rPr>
      </w:pPr>
      <w:r w:rsidRPr="00844B63">
        <w:rPr>
          <w:rFonts w:ascii="宋体" w:hAnsi="宋体" w:hint="eastAsia"/>
          <w:b/>
          <w:bCs/>
          <w:sz w:val="24"/>
        </w:rPr>
        <w:t>电</w:t>
      </w:r>
      <w:r w:rsidRPr="00844B63">
        <w:rPr>
          <w:rFonts w:ascii="宋体" w:hAnsi="宋体"/>
          <w:b/>
          <w:bCs/>
          <w:sz w:val="24"/>
        </w:rPr>
        <w:t xml:space="preserve">  </w:t>
      </w:r>
      <w:r w:rsidRPr="00844B63">
        <w:rPr>
          <w:rFonts w:ascii="宋体" w:hAnsi="宋体" w:hint="eastAsia"/>
          <w:b/>
          <w:bCs/>
          <w:sz w:val="24"/>
        </w:rPr>
        <w:t>话：</w:t>
      </w:r>
    </w:p>
    <w:p w:rsidR="00EF75BC" w:rsidRPr="00844B63" w:rsidRDefault="00EF75BC" w:rsidP="00EF75BC">
      <w:pPr>
        <w:spacing w:line="440" w:lineRule="exact"/>
        <w:rPr>
          <w:rFonts w:ascii="宋体" w:hAnsi="宋体"/>
          <w:b/>
          <w:bCs/>
          <w:sz w:val="24"/>
        </w:rPr>
      </w:pPr>
      <w:r w:rsidRPr="00844B63">
        <w:rPr>
          <w:rFonts w:ascii="宋体" w:hAnsi="宋体" w:hint="eastAsia"/>
          <w:b/>
          <w:bCs/>
          <w:sz w:val="24"/>
        </w:rPr>
        <w:t>见证方：安徽中技工程咨询有限公司</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买方通过安徽中技工程咨询有限公司组织的</w:t>
      </w:r>
      <w:r w:rsidRPr="00844B63">
        <w:rPr>
          <w:rFonts w:ascii="宋体" w:hAnsi="宋体" w:hint="eastAsia"/>
          <w:sz w:val="24"/>
          <w:u w:val="single"/>
        </w:rPr>
        <w:t>公开招标</w:t>
      </w:r>
      <w:r w:rsidRPr="00844B63">
        <w:rPr>
          <w:rFonts w:ascii="宋体" w:hAnsi="宋体" w:hint="eastAsia"/>
          <w:sz w:val="24"/>
        </w:rPr>
        <w:t>方式采购活动，经</w:t>
      </w:r>
      <w:r w:rsidRPr="00844B63">
        <w:rPr>
          <w:rFonts w:ascii="宋体" w:hAnsi="宋体" w:hint="eastAsia"/>
          <w:sz w:val="24"/>
          <w:u w:val="single"/>
        </w:rPr>
        <w:t>评标委员会</w:t>
      </w:r>
      <w:r w:rsidRPr="00844B63">
        <w:rPr>
          <w:rFonts w:ascii="宋体" w:hAnsi="宋体" w:hint="eastAsia"/>
          <w:sz w:val="24"/>
        </w:rPr>
        <w:t>的评审，决定将本项目采购合同授予卖方。为进一步明确双方的责任，确保合同的顺利履行，根据《中华人民共和国政府采购法》、《中华人民共和国合同法》及有关法律规定，遵循平等、自愿、公平和诚实信用的原则，买卖双方协商一致同意按如下条款签订本合同：</w:t>
      </w:r>
    </w:p>
    <w:p w:rsidR="00EF75BC" w:rsidRPr="00844B63" w:rsidRDefault="00EF75BC" w:rsidP="00EF75BC">
      <w:pPr>
        <w:spacing w:line="440" w:lineRule="exact"/>
        <w:ind w:firstLineChars="196" w:firstLine="472"/>
        <w:rPr>
          <w:rFonts w:ascii="宋体" w:hAnsi="宋体"/>
          <w:b/>
          <w:bCs/>
          <w:sz w:val="24"/>
        </w:rPr>
      </w:pPr>
      <w:r w:rsidRPr="00844B63">
        <w:rPr>
          <w:rFonts w:ascii="宋体" w:hAnsi="宋体" w:hint="eastAsia"/>
          <w:b/>
          <w:bCs/>
          <w:sz w:val="24"/>
        </w:rPr>
        <w:t>一、服务名称及内容</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本合同采购服务名称和内容同采购文件规定。</w:t>
      </w:r>
    </w:p>
    <w:p w:rsidR="00EF75BC" w:rsidRPr="00844B63" w:rsidRDefault="00EF75BC" w:rsidP="00EF75BC">
      <w:pPr>
        <w:spacing w:line="440" w:lineRule="exact"/>
        <w:ind w:firstLine="540"/>
        <w:rPr>
          <w:rFonts w:ascii="宋体" w:hAnsi="宋体"/>
          <w:b/>
          <w:bCs/>
          <w:sz w:val="24"/>
        </w:rPr>
      </w:pPr>
      <w:r w:rsidRPr="00844B63">
        <w:rPr>
          <w:rFonts w:ascii="宋体" w:hAnsi="宋体" w:hint="eastAsia"/>
          <w:b/>
          <w:bCs/>
          <w:sz w:val="24"/>
        </w:rPr>
        <w:t>二、组成合同的文件</w:t>
      </w:r>
    </w:p>
    <w:p w:rsidR="00EF75BC" w:rsidRPr="00844B63" w:rsidRDefault="00EF75BC" w:rsidP="00EF75BC">
      <w:pPr>
        <w:spacing w:line="440" w:lineRule="exact"/>
        <w:ind w:firstLine="540"/>
        <w:rPr>
          <w:rFonts w:ascii="宋体" w:hAnsi="宋体"/>
          <w:sz w:val="24"/>
        </w:rPr>
      </w:pPr>
      <w:r w:rsidRPr="00844B63">
        <w:rPr>
          <w:rFonts w:ascii="宋体" w:hAnsi="宋体" w:hint="eastAsia"/>
          <w:sz w:val="24"/>
        </w:rPr>
        <w:t>组成本合同的文件包括：</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采购文件及答疑、更正公告；</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采购文件标准文本中的</w:t>
      </w:r>
      <w:r w:rsidRPr="00844B63">
        <w:rPr>
          <w:rFonts w:ascii="宋体" w:hAnsi="宋体"/>
          <w:sz w:val="24"/>
        </w:rPr>
        <w:t>“</w:t>
      </w:r>
      <w:r w:rsidRPr="00844B63">
        <w:rPr>
          <w:rFonts w:ascii="宋体" w:hAnsi="宋体" w:hint="eastAsia"/>
          <w:sz w:val="24"/>
        </w:rPr>
        <w:t>合同条款</w:t>
      </w:r>
      <w:r w:rsidRPr="00844B63">
        <w:rPr>
          <w:rFonts w:ascii="宋体" w:hAnsi="宋体"/>
          <w:sz w:val="24"/>
        </w:rPr>
        <w:t>”</w:t>
      </w:r>
      <w:r w:rsidRPr="00844B63">
        <w:rPr>
          <w:rFonts w:ascii="宋体" w:hAnsi="宋体" w:hint="eastAsia"/>
          <w:sz w:val="24"/>
        </w:rPr>
        <w:t>；</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中标或成交公告；</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卖方提交的投标文件及书面承诺函；</w:t>
      </w:r>
    </w:p>
    <w:p w:rsidR="00EF75BC" w:rsidRPr="00844B63" w:rsidRDefault="00EF75BC" w:rsidP="00EF75BC">
      <w:pPr>
        <w:numPr>
          <w:ilvl w:val="0"/>
          <w:numId w:val="1"/>
        </w:numPr>
        <w:spacing w:line="440" w:lineRule="exact"/>
        <w:ind w:left="980" w:hanging="560"/>
        <w:rPr>
          <w:rFonts w:ascii="宋体" w:hAnsi="宋体"/>
          <w:sz w:val="24"/>
        </w:rPr>
      </w:pPr>
      <w:r w:rsidRPr="00844B63">
        <w:rPr>
          <w:rFonts w:ascii="宋体" w:hAnsi="宋体" w:hint="eastAsia"/>
          <w:sz w:val="24"/>
        </w:rPr>
        <w:t>双方另行签订的补充协议。</w:t>
      </w:r>
    </w:p>
    <w:p w:rsidR="00EF75BC" w:rsidRPr="00844B63" w:rsidRDefault="00EF75BC" w:rsidP="00EF75BC">
      <w:pPr>
        <w:spacing w:line="440" w:lineRule="exact"/>
        <w:ind w:firstLine="492"/>
        <w:rPr>
          <w:rFonts w:ascii="宋体" w:hAnsi="宋体"/>
          <w:b/>
          <w:bCs/>
          <w:sz w:val="24"/>
        </w:rPr>
      </w:pPr>
      <w:r w:rsidRPr="00844B63">
        <w:rPr>
          <w:rFonts w:ascii="宋体" w:hAnsi="宋体" w:hint="eastAsia"/>
          <w:b/>
          <w:bCs/>
          <w:sz w:val="24"/>
        </w:rPr>
        <w:t>三、合同金额</w:t>
      </w:r>
    </w:p>
    <w:p w:rsidR="00EF75BC" w:rsidRPr="00844B63" w:rsidRDefault="00EF75BC" w:rsidP="00EF75BC">
      <w:pPr>
        <w:spacing w:line="440" w:lineRule="exact"/>
        <w:ind w:firstLine="492"/>
        <w:rPr>
          <w:rFonts w:ascii="宋体" w:hAnsi="宋体"/>
          <w:sz w:val="24"/>
        </w:rPr>
      </w:pPr>
      <w:r w:rsidRPr="00844B63">
        <w:rPr>
          <w:rFonts w:ascii="宋体" w:hAnsi="宋体" w:hint="eastAsia"/>
          <w:sz w:val="24"/>
        </w:rPr>
        <w:t>本合同的总金额为元</w:t>
      </w:r>
      <w:r w:rsidRPr="00844B63">
        <w:rPr>
          <w:rFonts w:ascii="宋体" w:hAnsi="宋体"/>
          <w:sz w:val="24"/>
        </w:rPr>
        <w:t>(</w:t>
      </w:r>
      <w:r w:rsidRPr="00844B63">
        <w:rPr>
          <w:rFonts w:ascii="宋体" w:hAnsi="宋体" w:hint="eastAsia"/>
          <w:sz w:val="24"/>
        </w:rPr>
        <w:t>人民币小写：</w:t>
      </w:r>
      <w:r w:rsidRPr="00844B63">
        <w:rPr>
          <w:rFonts w:ascii="宋体" w:hAnsi="宋体" w:hint="eastAsia"/>
          <w:sz w:val="24"/>
          <w:u w:val="single"/>
        </w:rPr>
        <w:t>￥</w:t>
      </w:r>
      <w:r w:rsidRPr="00844B63">
        <w:rPr>
          <w:rFonts w:ascii="宋体" w:hAnsi="宋体"/>
          <w:sz w:val="24"/>
          <w:u w:val="single"/>
        </w:rPr>
        <w:t xml:space="preserve">          </w:t>
      </w:r>
      <w:r w:rsidRPr="00844B63">
        <w:rPr>
          <w:rFonts w:ascii="宋体" w:hAnsi="宋体"/>
          <w:sz w:val="24"/>
        </w:rPr>
        <w:t>)</w:t>
      </w:r>
      <w:r w:rsidRPr="00844B63">
        <w:rPr>
          <w:rFonts w:ascii="宋体" w:hAnsi="宋体" w:hint="eastAsia"/>
          <w:sz w:val="24"/>
        </w:rPr>
        <w:t>。</w:t>
      </w:r>
    </w:p>
    <w:p w:rsidR="00EF75BC" w:rsidRPr="004A5609" w:rsidRDefault="00EF75BC" w:rsidP="00EF75BC">
      <w:pPr>
        <w:spacing w:line="440" w:lineRule="exact"/>
        <w:ind w:firstLineChars="200" w:firstLine="482"/>
        <w:rPr>
          <w:rFonts w:ascii="宋体" w:hAnsi="宋体"/>
          <w:b/>
          <w:bCs/>
          <w:color w:val="000000"/>
          <w:sz w:val="24"/>
        </w:rPr>
      </w:pPr>
      <w:r w:rsidRPr="004A5609">
        <w:rPr>
          <w:rFonts w:ascii="宋体" w:hAnsi="宋体" w:hint="eastAsia"/>
          <w:b/>
          <w:bCs/>
          <w:color w:val="000000"/>
          <w:sz w:val="24"/>
        </w:rPr>
        <w:t>四、服务期限</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合同签订有效期</w:t>
      </w:r>
      <w:r w:rsidRPr="004A5609">
        <w:rPr>
          <w:rFonts w:ascii="宋体" w:hAnsi="宋体"/>
          <w:color w:val="000000"/>
          <w:sz w:val="24"/>
        </w:rPr>
        <w:t>2</w:t>
      </w:r>
      <w:r w:rsidRPr="004A5609">
        <w:rPr>
          <w:rFonts w:ascii="宋体" w:hAnsi="宋体" w:hint="eastAsia"/>
          <w:color w:val="000000"/>
          <w:sz w:val="24"/>
        </w:rPr>
        <w:t>年。合同期满后，根据承保公司的实际服务质量、服务态度和综合反映决定是否续签合同，中标价格不变。</w:t>
      </w:r>
    </w:p>
    <w:p w:rsidR="00EF75BC" w:rsidRPr="004A5609" w:rsidRDefault="00EF75BC" w:rsidP="00EF75BC">
      <w:pPr>
        <w:widowControl/>
        <w:spacing w:line="440" w:lineRule="exact"/>
        <w:ind w:firstLine="555"/>
        <w:rPr>
          <w:rFonts w:ascii="宋体" w:hAnsi="宋体"/>
          <w:b/>
          <w:bCs/>
          <w:color w:val="000000"/>
          <w:sz w:val="24"/>
        </w:rPr>
      </w:pPr>
      <w:r w:rsidRPr="004A5609">
        <w:rPr>
          <w:rFonts w:ascii="宋体" w:hAnsi="宋体" w:hint="eastAsia"/>
          <w:b/>
          <w:bCs/>
          <w:color w:val="000000"/>
          <w:sz w:val="24"/>
        </w:rPr>
        <w:t>五、验收要求服务标准</w:t>
      </w:r>
    </w:p>
    <w:p w:rsidR="00EF75BC" w:rsidRPr="004A5609" w:rsidRDefault="00EF75BC" w:rsidP="00EF75BC">
      <w:pPr>
        <w:widowControl/>
        <w:spacing w:line="440" w:lineRule="exact"/>
        <w:ind w:firstLine="555"/>
        <w:rPr>
          <w:rFonts w:ascii="宋体" w:hAnsi="宋体"/>
          <w:b/>
          <w:bCs/>
          <w:color w:val="000000"/>
          <w:sz w:val="24"/>
        </w:rPr>
      </w:pPr>
      <w:r w:rsidRPr="004A5609">
        <w:rPr>
          <w:rFonts w:ascii="宋体" w:hAnsi="宋体" w:hint="eastAsia"/>
          <w:b/>
          <w:bCs/>
          <w:color w:val="000000"/>
          <w:sz w:val="24"/>
        </w:rPr>
        <w:lastRenderedPageBreak/>
        <w:t>（一）质量标准</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卖方保证提供的服务质量应符合中华人民共和国相关标准及相应的技术规范、本次采购相关文件中的全部相关要求及卖方相关服务标准及相应的技术规范中之较高者。</w:t>
      </w:r>
    </w:p>
    <w:p w:rsidR="00EF75BC" w:rsidRPr="00844B63" w:rsidRDefault="00EF75BC" w:rsidP="00EF75BC">
      <w:pPr>
        <w:widowControl/>
        <w:spacing w:line="440" w:lineRule="exact"/>
        <w:ind w:firstLineChars="200" w:firstLine="482"/>
        <w:rPr>
          <w:rFonts w:ascii="宋体" w:hAnsi="宋体"/>
          <w:b/>
          <w:bCs/>
          <w:sz w:val="24"/>
        </w:rPr>
      </w:pPr>
      <w:r w:rsidRPr="00844B63">
        <w:rPr>
          <w:rFonts w:ascii="宋体" w:hAnsi="宋体" w:hint="eastAsia"/>
          <w:b/>
          <w:bCs/>
          <w:sz w:val="24"/>
        </w:rPr>
        <w:t>（二）验收组织</w:t>
      </w:r>
    </w:p>
    <w:p w:rsidR="00EF75BC" w:rsidRPr="00844B63" w:rsidRDefault="00EF75BC" w:rsidP="00EF75BC">
      <w:pPr>
        <w:widowControl/>
        <w:spacing w:line="440" w:lineRule="exact"/>
        <w:ind w:firstLineChars="200" w:firstLine="480"/>
        <w:rPr>
          <w:rFonts w:ascii="宋体" w:hAnsi="宋体"/>
          <w:b/>
          <w:bCs/>
          <w:sz w:val="24"/>
        </w:rPr>
      </w:pPr>
      <w:r w:rsidRPr="00844B63">
        <w:rPr>
          <w:rFonts w:ascii="宋体" w:hAnsi="宋体" w:hint="eastAsia"/>
          <w:sz w:val="24"/>
        </w:rPr>
        <w:t>买方负责组织评审验收工作，政府向社会公众提供的公共服务项目，验收时须邀请服务对象参与并出具意见，评审结果于验收结束之日起</w:t>
      </w:r>
      <w:r w:rsidRPr="00844B63">
        <w:rPr>
          <w:rFonts w:ascii="宋体" w:hAnsi="宋体"/>
          <w:sz w:val="24"/>
        </w:rPr>
        <w:t>5</w:t>
      </w:r>
      <w:r w:rsidRPr="00844B63">
        <w:rPr>
          <w:rFonts w:ascii="宋体" w:hAnsi="宋体" w:hint="eastAsia"/>
          <w:sz w:val="24"/>
        </w:rPr>
        <w:t>个工作日内向社会公告。</w:t>
      </w:r>
    </w:p>
    <w:p w:rsidR="00EF75BC" w:rsidRPr="00844B63" w:rsidRDefault="00EF75BC" w:rsidP="00EF75BC">
      <w:pPr>
        <w:widowControl/>
        <w:spacing w:line="440" w:lineRule="exact"/>
        <w:ind w:firstLineChars="200" w:firstLine="482"/>
        <w:rPr>
          <w:rFonts w:ascii="宋体" w:hAnsi="宋体"/>
          <w:b/>
          <w:bCs/>
          <w:sz w:val="24"/>
        </w:rPr>
      </w:pPr>
      <w:r w:rsidRPr="00844B63">
        <w:rPr>
          <w:rFonts w:ascii="宋体" w:hAnsi="宋体" w:hint="eastAsia"/>
          <w:b/>
          <w:bCs/>
          <w:sz w:val="24"/>
        </w:rPr>
        <w:t>（三）验收程序</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1</w:t>
      </w:r>
      <w:r w:rsidRPr="00844B63">
        <w:rPr>
          <w:rFonts w:ascii="宋体" w:hAnsi="宋体" w:hint="eastAsia"/>
          <w:kern w:val="0"/>
          <w:sz w:val="24"/>
        </w:rPr>
        <w:t>、成立评审验收小组，</w:t>
      </w:r>
      <w:r w:rsidRPr="00844B63">
        <w:rPr>
          <w:rFonts w:ascii="宋体" w:hAnsi="宋体" w:hint="eastAsia"/>
          <w:sz w:val="24"/>
        </w:rPr>
        <w:t>验收人员应由买方代表和技术专家组成</w:t>
      </w:r>
      <w:r w:rsidRPr="00844B63">
        <w:rPr>
          <w:rFonts w:ascii="宋体" w:hAnsi="宋体" w:hint="eastAsia"/>
          <w:kern w:val="0"/>
          <w:sz w:val="24"/>
        </w:rPr>
        <w:t>。</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2</w:t>
      </w:r>
      <w:r w:rsidRPr="00844B63">
        <w:rPr>
          <w:rFonts w:ascii="宋体" w:hAnsi="宋体" w:hint="eastAsia"/>
          <w:kern w:val="0"/>
          <w:sz w:val="24"/>
        </w:rPr>
        <w:t>、评审验收前要编制验收标准表格。</w:t>
      </w:r>
    </w:p>
    <w:p w:rsidR="00EF75BC" w:rsidRPr="00844B63" w:rsidRDefault="00EF75BC" w:rsidP="00EF75BC">
      <w:pPr>
        <w:widowControl/>
        <w:spacing w:line="440" w:lineRule="exact"/>
        <w:ind w:firstLineChars="200" w:firstLine="480"/>
        <w:rPr>
          <w:rFonts w:ascii="宋体" w:hAnsi="宋体"/>
          <w:kern w:val="0"/>
          <w:sz w:val="24"/>
        </w:rPr>
      </w:pPr>
      <w:r w:rsidRPr="00844B63">
        <w:rPr>
          <w:rFonts w:ascii="宋体" w:hAnsi="宋体"/>
          <w:kern w:val="0"/>
          <w:sz w:val="24"/>
        </w:rPr>
        <w:t>3</w:t>
      </w:r>
      <w:r w:rsidRPr="00844B63">
        <w:rPr>
          <w:rFonts w:ascii="宋体" w:hAnsi="宋体" w:hint="eastAsia"/>
          <w:kern w:val="0"/>
          <w:sz w:val="24"/>
        </w:rPr>
        <w:t>、评审验收时双方要按照验收表格逐项验收。</w:t>
      </w:r>
    </w:p>
    <w:p w:rsidR="00EF75BC" w:rsidRPr="004A5609" w:rsidRDefault="00EF75BC" w:rsidP="00EF75BC">
      <w:pPr>
        <w:widowControl/>
        <w:spacing w:line="440" w:lineRule="exact"/>
        <w:ind w:firstLineChars="200" w:firstLine="480"/>
        <w:rPr>
          <w:rFonts w:ascii="宋体" w:hAnsi="宋体"/>
          <w:color w:val="000000"/>
          <w:kern w:val="0"/>
          <w:sz w:val="24"/>
        </w:rPr>
      </w:pPr>
      <w:r w:rsidRPr="004A5609">
        <w:rPr>
          <w:rFonts w:ascii="宋体" w:hAnsi="宋体"/>
          <w:color w:val="000000"/>
          <w:kern w:val="0"/>
          <w:sz w:val="24"/>
        </w:rPr>
        <w:t>4</w:t>
      </w:r>
      <w:r w:rsidRPr="004A5609">
        <w:rPr>
          <w:rFonts w:ascii="宋体" w:hAnsi="宋体" w:hint="eastAsia"/>
          <w:color w:val="000000"/>
          <w:kern w:val="0"/>
          <w:sz w:val="24"/>
        </w:rPr>
        <w:t>、评审验收方出具验收报告。</w:t>
      </w:r>
    </w:p>
    <w:p w:rsidR="00EF75BC" w:rsidRPr="004A5609" w:rsidRDefault="00EF75BC" w:rsidP="00EF75BC">
      <w:pPr>
        <w:spacing w:line="440" w:lineRule="exact"/>
        <w:ind w:firstLineChars="200" w:firstLine="482"/>
        <w:rPr>
          <w:rFonts w:ascii="宋体" w:hAnsi="宋体"/>
          <w:b/>
          <w:color w:val="000000"/>
          <w:kern w:val="0"/>
          <w:sz w:val="24"/>
        </w:rPr>
      </w:pPr>
      <w:r w:rsidRPr="004A5609">
        <w:rPr>
          <w:rFonts w:ascii="宋体" w:hAnsi="宋体" w:hint="eastAsia"/>
          <w:b/>
          <w:color w:val="000000"/>
          <w:kern w:val="0"/>
          <w:sz w:val="24"/>
        </w:rPr>
        <w:t>（四）产品说明</w:t>
      </w:r>
    </w:p>
    <w:p w:rsidR="00EF75BC" w:rsidRPr="004A5609" w:rsidRDefault="00EF75BC" w:rsidP="00EF75BC">
      <w:pPr>
        <w:spacing w:line="440" w:lineRule="exact"/>
        <w:rPr>
          <w:rFonts w:ascii="宋体" w:hAnsi="宋体"/>
          <w:b/>
          <w:color w:val="000000"/>
          <w:kern w:val="0"/>
          <w:sz w:val="24"/>
        </w:rPr>
      </w:pPr>
      <w:r w:rsidRPr="004A5609">
        <w:rPr>
          <w:rFonts w:ascii="宋体" w:hAnsi="宋体" w:hint="eastAsia"/>
          <w:b/>
          <w:color w:val="000000"/>
          <w:kern w:val="0"/>
          <w:sz w:val="24"/>
        </w:rPr>
        <w:t>团体意外伤害（伤残）、团体意外伤害医疗、团体意外伤害住院津贴</w:t>
      </w:r>
    </w:p>
    <w:p w:rsidR="00EF75BC" w:rsidRPr="004A5609" w:rsidRDefault="00EF75BC" w:rsidP="00EF75BC">
      <w:pPr>
        <w:pStyle w:val="a6"/>
        <w:spacing w:before="0" w:beforeAutospacing="0" w:after="0" w:afterAutospacing="0" w:line="440" w:lineRule="exact"/>
        <w:rPr>
          <w:rFonts w:cs="Times New Roman"/>
          <w:color w:val="000000"/>
          <w:kern w:val="2"/>
        </w:rPr>
      </w:pPr>
      <w:r w:rsidRPr="004A5609">
        <w:rPr>
          <w:rFonts w:cs="Times New Roman" w:hint="eastAsia"/>
          <w:color w:val="000000"/>
          <w:kern w:val="2"/>
        </w:rPr>
        <w:t>意外伤害的释义：意外伤害保险是非本意的、外来的、突发的危害事件以被保险人因遭受意外伤害造成死亡、残废为给付保险金条件的人身保险。</w:t>
      </w:r>
    </w:p>
    <w:p w:rsidR="00EF75BC" w:rsidRPr="000E0DA2" w:rsidRDefault="00EF75BC" w:rsidP="00EF75BC">
      <w:pPr>
        <w:pStyle w:val="a6"/>
        <w:spacing w:before="0" w:beforeAutospacing="0" w:after="0" w:afterAutospacing="0" w:line="440" w:lineRule="exact"/>
        <w:rPr>
          <w:rFonts w:cs="Times New Roman"/>
          <w:kern w:val="2"/>
        </w:rPr>
      </w:pPr>
      <w:r w:rsidRPr="004A5609">
        <w:rPr>
          <w:rFonts w:cs="Times New Roman" w:hint="eastAsia"/>
          <w:color w:val="000000"/>
          <w:kern w:val="2"/>
        </w:rPr>
        <w:t>其基本内容是：</w:t>
      </w:r>
      <w:r w:rsidRPr="004A5609">
        <w:rPr>
          <w:rFonts w:cs="Times New Roman"/>
          <w:color w:val="000000"/>
          <w:kern w:val="2"/>
        </w:rPr>
        <w:t xml:space="preserve"> </w:t>
      </w:r>
      <w:r w:rsidRPr="004A5609">
        <w:rPr>
          <w:rFonts w:cs="Times New Roman" w:hint="eastAsia"/>
          <w:color w:val="000000"/>
          <w:kern w:val="2"/>
        </w:rPr>
        <w:t>买方向卖方交纳一定的保险费，被</w:t>
      </w:r>
      <w:r w:rsidRPr="000E0DA2">
        <w:rPr>
          <w:rFonts w:cs="Times New Roman" w:hint="eastAsia"/>
          <w:kern w:val="2"/>
        </w:rPr>
        <w:t>保险人在买方保险期限内遭受意外伤害并以此为直接原因或近因，在自遭受意外伤害遭受意外伤害之日起</w:t>
      </w:r>
      <w:r w:rsidRPr="000E0DA2">
        <w:rPr>
          <w:rFonts w:cs="Times New Roman"/>
          <w:kern w:val="2"/>
        </w:rPr>
        <w:t>180</w:t>
      </w:r>
      <w:proofErr w:type="gramStart"/>
      <w:r w:rsidRPr="000E0DA2">
        <w:rPr>
          <w:rFonts w:cs="Times New Roman" w:hint="eastAsia"/>
          <w:kern w:val="2"/>
        </w:rPr>
        <w:t>内导致</w:t>
      </w:r>
      <w:proofErr w:type="gramEnd"/>
      <w:r w:rsidRPr="000E0DA2">
        <w:rPr>
          <w:rFonts w:cs="Times New Roman" w:hint="eastAsia"/>
          <w:kern w:val="2"/>
        </w:rPr>
        <w:t>死亡或因意外发生经合法的专业的鉴定机构符合伤残等级结果。赔付伤残结合保险金额比例赔付</w:t>
      </w:r>
    </w:p>
    <w:p w:rsidR="00EF75BC" w:rsidRPr="00844B63" w:rsidRDefault="00EF75BC" w:rsidP="00EF75BC">
      <w:pPr>
        <w:pStyle w:val="a6"/>
        <w:spacing w:before="0" w:beforeAutospacing="0" w:after="0" w:afterAutospacing="0" w:line="440" w:lineRule="exact"/>
        <w:rPr>
          <w:rFonts w:cs="Arial"/>
          <w:color w:val="333333"/>
        </w:rPr>
      </w:pPr>
      <w:r w:rsidRPr="00844B63">
        <w:rPr>
          <w:rFonts w:cs="Arial" w:hint="eastAsia"/>
          <w:color w:val="333333"/>
        </w:rPr>
        <w:t>（下表以扩充）</w:t>
      </w:r>
    </w:p>
    <w:tbl>
      <w:tblPr>
        <w:tblW w:w="8412" w:type="dxa"/>
        <w:jc w:val="center"/>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72"/>
        <w:gridCol w:w="2673"/>
        <w:gridCol w:w="3067"/>
      </w:tblGrid>
      <w:tr w:rsidR="00EF75BC" w:rsidRPr="00844B63" w:rsidTr="00704B09">
        <w:trPr>
          <w:trHeight w:val="338"/>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项目</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伤害程度</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残疾赔偿比例</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（一）</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一级伤残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100%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（二）</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二级伤残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90%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（三）</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三级伤残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80%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（四）</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四级伤残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70%</w:t>
            </w:r>
          </w:p>
        </w:tc>
      </w:tr>
      <w:tr w:rsidR="00EF75BC" w:rsidRPr="00844B63" w:rsidTr="00704B09">
        <w:trPr>
          <w:trHeight w:val="338"/>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（五）</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五级伤残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60%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（六）</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六级伤残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50%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（七）</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七级伤残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40%</w:t>
            </w:r>
          </w:p>
        </w:tc>
      </w:tr>
      <w:tr w:rsidR="00EF75BC" w:rsidRPr="00844B63" w:rsidTr="00704B09">
        <w:trPr>
          <w:trHeight w:val="354"/>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（八）</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八级伤残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30%</w:t>
            </w:r>
          </w:p>
        </w:tc>
      </w:tr>
      <w:tr w:rsidR="00EF75BC" w:rsidRPr="00844B63" w:rsidTr="00704B09">
        <w:trPr>
          <w:trHeight w:val="338"/>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lastRenderedPageBreak/>
              <w:t>（九）</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九级伤残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20%</w:t>
            </w:r>
          </w:p>
        </w:tc>
      </w:tr>
      <w:tr w:rsidR="00EF75BC" w:rsidRPr="00844B63" w:rsidTr="00704B09">
        <w:trPr>
          <w:trHeight w:val="480"/>
          <w:jc w:val="center"/>
        </w:trPr>
        <w:tc>
          <w:tcPr>
            <w:tcW w:w="2672"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（十）</w:t>
            </w:r>
          </w:p>
        </w:tc>
        <w:tc>
          <w:tcPr>
            <w:tcW w:w="2673" w:type="dxa"/>
          </w:tcPr>
          <w:p w:rsidR="00EF75BC" w:rsidRPr="00844B63" w:rsidRDefault="00EF75BC" w:rsidP="00704B09">
            <w:pPr>
              <w:spacing w:line="440" w:lineRule="exact"/>
              <w:jc w:val="center"/>
              <w:rPr>
                <w:rFonts w:ascii="宋体" w:hAnsi="宋体"/>
                <w:sz w:val="24"/>
              </w:rPr>
            </w:pPr>
            <w:r w:rsidRPr="00844B63">
              <w:rPr>
                <w:rFonts w:ascii="宋体" w:hAnsi="宋体" w:hint="eastAsia"/>
                <w:sz w:val="24"/>
              </w:rPr>
              <w:t>十级伤残</w:t>
            </w:r>
          </w:p>
        </w:tc>
        <w:tc>
          <w:tcPr>
            <w:tcW w:w="3067" w:type="dxa"/>
          </w:tcPr>
          <w:p w:rsidR="00EF75BC" w:rsidRPr="00844B63" w:rsidRDefault="00EF75BC" w:rsidP="00704B09">
            <w:pPr>
              <w:spacing w:line="440" w:lineRule="exact"/>
              <w:jc w:val="center"/>
              <w:rPr>
                <w:rFonts w:ascii="宋体" w:hAnsi="宋体"/>
                <w:sz w:val="24"/>
              </w:rPr>
            </w:pPr>
            <w:r w:rsidRPr="00844B63">
              <w:rPr>
                <w:rFonts w:ascii="宋体" w:hAnsi="宋体"/>
                <w:sz w:val="24"/>
              </w:rPr>
              <w:t>10%</w:t>
            </w:r>
          </w:p>
        </w:tc>
      </w:tr>
    </w:tbl>
    <w:p w:rsidR="00EF75BC" w:rsidRPr="00844B63" w:rsidRDefault="00EF75BC" w:rsidP="00EF75BC">
      <w:pPr>
        <w:pStyle w:val="a7"/>
        <w:adjustRightInd/>
        <w:snapToGrid/>
        <w:spacing w:line="440" w:lineRule="exact"/>
        <w:ind w:leftChars="0" w:left="0" w:firstLineChars="0" w:firstLine="0"/>
        <w:rPr>
          <w:rFonts w:ascii="宋体" w:hAnsi="宋体"/>
          <w:b/>
          <w:sz w:val="24"/>
        </w:rPr>
      </w:pPr>
      <w:r w:rsidRPr="00844B63">
        <w:rPr>
          <w:rFonts w:ascii="宋体" w:hAnsi="宋体" w:hint="eastAsia"/>
          <w:b/>
          <w:sz w:val="24"/>
        </w:rPr>
        <w:t>条款说明责任</w:t>
      </w:r>
    </w:p>
    <w:p w:rsidR="00EF75BC" w:rsidRPr="00844B63" w:rsidRDefault="00EF75BC" w:rsidP="00EF75BC">
      <w:pPr>
        <w:pStyle w:val="a7"/>
        <w:adjustRightInd/>
        <w:snapToGrid/>
        <w:spacing w:line="440" w:lineRule="exact"/>
        <w:ind w:leftChars="0" w:left="0" w:firstLine="480"/>
        <w:rPr>
          <w:rFonts w:ascii="宋体" w:hAnsi="宋体"/>
          <w:sz w:val="24"/>
        </w:rPr>
      </w:pPr>
      <w:r w:rsidRPr="00844B63">
        <w:rPr>
          <w:rFonts w:ascii="宋体" w:hAnsi="宋体" w:hint="eastAsia"/>
          <w:sz w:val="24"/>
        </w:rPr>
        <w:t>（</w:t>
      </w:r>
      <w:r w:rsidRPr="00844B63">
        <w:rPr>
          <w:rFonts w:ascii="宋体" w:hAnsi="宋体"/>
          <w:b/>
          <w:sz w:val="24"/>
        </w:rPr>
        <w:t>1</w:t>
      </w:r>
      <w:r w:rsidRPr="00844B63">
        <w:rPr>
          <w:rFonts w:ascii="宋体" w:hAnsi="宋体" w:hint="eastAsia"/>
          <w:b/>
          <w:sz w:val="24"/>
        </w:rPr>
        <w:t>）身故保险责任</w:t>
      </w:r>
    </w:p>
    <w:p w:rsidR="00EF75BC" w:rsidRPr="00844B63" w:rsidRDefault="00EF75BC" w:rsidP="00EF75BC">
      <w:pPr>
        <w:pStyle w:val="a7"/>
        <w:adjustRightInd/>
        <w:snapToGrid/>
        <w:spacing w:line="440" w:lineRule="exact"/>
        <w:ind w:leftChars="0" w:left="0" w:firstLine="480"/>
        <w:rPr>
          <w:rFonts w:ascii="宋体" w:hAnsi="宋体"/>
          <w:sz w:val="24"/>
        </w:rPr>
      </w:pPr>
      <w:r w:rsidRPr="00844B63">
        <w:rPr>
          <w:rFonts w:ascii="宋体" w:hAnsi="宋体" w:hint="eastAsia"/>
          <w:sz w:val="24"/>
        </w:rPr>
        <w:t>在保险期间内，被保险人遭受意外伤害事故，并自事故发生之日起一百八十日内因该事故身故的，</w:t>
      </w:r>
      <w:r w:rsidRPr="00844B63">
        <w:rPr>
          <w:rFonts w:ascii="宋体" w:hAnsi="宋体" w:hint="eastAsia"/>
          <w:b/>
          <w:sz w:val="24"/>
        </w:rPr>
        <w:t>保险人按本保险合同载明的保险金额给付身故保险金，</w:t>
      </w:r>
      <w:r w:rsidRPr="00844B63">
        <w:rPr>
          <w:rFonts w:ascii="宋体" w:hAnsi="宋体" w:hint="eastAsia"/>
          <w:sz w:val="24"/>
        </w:rPr>
        <w:t>对该被保险人的保险责任终止。</w:t>
      </w:r>
    </w:p>
    <w:p w:rsidR="00EF75BC" w:rsidRPr="00844B63" w:rsidRDefault="00EF75BC" w:rsidP="00EF75BC">
      <w:pPr>
        <w:spacing w:line="440" w:lineRule="exact"/>
        <w:ind w:firstLineChars="250" w:firstLine="600"/>
        <w:rPr>
          <w:rFonts w:ascii="宋体" w:hAnsi="宋体"/>
          <w:sz w:val="24"/>
        </w:rPr>
      </w:pPr>
      <w:r w:rsidRPr="00844B63">
        <w:rPr>
          <w:rFonts w:ascii="宋体" w:hAnsi="宋体" w:hint="eastAsia"/>
          <w:sz w:val="24"/>
        </w:rPr>
        <w:t>被保险人因遭受意外伤害事故且自该事故发生日起下落不明，后经人民法院宣告死亡的，</w:t>
      </w:r>
      <w:r w:rsidRPr="00844B63">
        <w:rPr>
          <w:rFonts w:ascii="宋体" w:hAnsi="宋体" w:hint="eastAsia"/>
          <w:b/>
          <w:sz w:val="24"/>
        </w:rPr>
        <w:t>保险人按本保险合同载明的保险金额给付身故保险金。</w:t>
      </w:r>
      <w:r w:rsidRPr="00844B63">
        <w:rPr>
          <w:rFonts w:ascii="宋体" w:hAnsi="宋体" w:hint="eastAsia"/>
          <w:sz w:val="24"/>
        </w:rPr>
        <w:t>但若被保险人被宣告死亡后生还的，保险金受领人应于知道或应当知道被保险人生还后三十日内退还保险人给付的身故保险金。</w:t>
      </w:r>
    </w:p>
    <w:p w:rsidR="00EF75BC" w:rsidRPr="00844B63" w:rsidRDefault="00EF75BC" w:rsidP="00EF75BC">
      <w:pPr>
        <w:spacing w:line="440" w:lineRule="exact"/>
        <w:ind w:firstLineChars="200" w:firstLine="482"/>
        <w:rPr>
          <w:rFonts w:ascii="宋体" w:hAnsi="宋体"/>
          <w:sz w:val="24"/>
        </w:rPr>
      </w:pPr>
      <w:r w:rsidRPr="00844B63">
        <w:rPr>
          <w:rFonts w:ascii="宋体" w:hAnsi="宋体" w:hint="eastAsia"/>
          <w:b/>
          <w:sz w:val="24"/>
        </w:rPr>
        <w:t>被保险人身故前已领有伤残保险金的，身故保险金为保险金额扣除已给付伤残保险金后的余额。</w:t>
      </w:r>
    </w:p>
    <w:p w:rsidR="00EF75BC" w:rsidRPr="00844B63" w:rsidRDefault="00EF75BC" w:rsidP="00EF75BC">
      <w:pPr>
        <w:spacing w:line="440" w:lineRule="exact"/>
        <w:ind w:firstLineChars="200" w:firstLine="482"/>
        <w:rPr>
          <w:rFonts w:ascii="宋体" w:hAnsi="宋体"/>
          <w:b/>
          <w:sz w:val="24"/>
        </w:rPr>
      </w:pPr>
      <w:r w:rsidRPr="00844B63">
        <w:rPr>
          <w:rFonts w:ascii="宋体" w:hAnsi="宋体" w:hint="eastAsia"/>
          <w:b/>
          <w:sz w:val="24"/>
        </w:rPr>
        <w:t>（</w:t>
      </w:r>
      <w:r w:rsidRPr="00844B63">
        <w:rPr>
          <w:rFonts w:ascii="宋体" w:hAnsi="宋体"/>
          <w:b/>
          <w:sz w:val="24"/>
        </w:rPr>
        <w:t>2</w:t>
      </w:r>
      <w:r w:rsidRPr="00844B63">
        <w:rPr>
          <w:rFonts w:ascii="宋体" w:hAnsi="宋体" w:hint="eastAsia"/>
          <w:b/>
          <w:sz w:val="24"/>
        </w:rPr>
        <w:t>）伤残保险责任</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被保险人因遭受意外伤害事故，并自事故发生之日起一百八十日内因该事故造成本保险合同所附《人身保险伤残评定标准》所列伤残程度之一者，</w:t>
      </w:r>
      <w:r w:rsidRPr="00844B63">
        <w:rPr>
          <w:rFonts w:ascii="宋体" w:hAnsi="宋体" w:hint="eastAsia"/>
          <w:b/>
          <w:sz w:val="24"/>
        </w:rPr>
        <w:t>保险人按该标准所列伤残程度对应的保险金给付比例乘以本保险合同载明的保险金额给付伤残保险金。</w:t>
      </w:r>
      <w:r w:rsidRPr="00844B63">
        <w:rPr>
          <w:rFonts w:ascii="宋体" w:hAnsi="宋体" w:hint="eastAsia"/>
          <w:sz w:val="24"/>
        </w:rPr>
        <w:t>如第一百八十日治疗仍未结束的，按第一百八十日的身体情况进行伤残鉴定，并据此给付伤残保险金。</w:t>
      </w:r>
    </w:p>
    <w:p w:rsidR="00EF75BC" w:rsidRPr="00844B63" w:rsidRDefault="00EF75BC" w:rsidP="00EF75BC">
      <w:pPr>
        <w:pStyle w:val="a7"/>
        <w:adjustRightInd/>
        <w:snapToGrid/>
        <w:spacing w:line="440" w:lineRule="exact"/>
        <w:ind w:leftChars="0" w:left="0" w:firstLine="482"/>
        <w:rPr>
          <w:rFonts w:ascii="宋体" w:hAnsi="宋体"/>
          <w:b/>
          <w:sz w:val="24"/>
        </w:rPr>
      </w:pPr>
      <w:r w:rsidRPr="00844B63">
        <w:rPr>
          <w:rFonts w:ascii="宋体" w:hAnsi="宋体" w:hint="eastAsia"/>
          <w:b/>
          <w:sz w:val="24"/>
        </w:rPr>
        <w:t>被保险人如在本次意外伤害事故之前已有伤残，保险人按合并后的伤残程度在《伤残评定标准》中所对应的给付比例给付伤残保险金，但应扣除原有伤残程度在《伤残评定标准》中所对应的伤残保险金。</w:t>
      </w:r>
    </w:p>
    <w:p w:rsidR="00EF75BC" w:rsidRPr="00844B63" w:rsidRDefault="00EF75BC" w:rsidP="00EF75BC">
      <w:pPr>
        <w:spacing w:line="440" w:lineRule="exact"/>
        <w:rPr>
          <w:rFonts w:ascii="宋体" w:hAnsi="宋体"/>
          <w:kern w:val="0"/>
          <w:sz w:val="24"/>
        </w:rPr>
      </w:pPr>
      <w:r w:rsidRPr="00844B63">
        <w:rPr>
          <w:rFonts w:ascii="宋体" w:hAnsi="宋体" w:hint="eastAsia"/>
          <w:kern w:val="0"/>
          <w:sz w:val="24"/>
        </w:rPr>
        <w:t>在保险期间内，保险人按下列约定对被保险人承担给付住院津贴的责任：</w:t>
      </w:r>
    </w:p>
    <w:p w:rsidR="00EF75BC" w:rsidRPr="00844B63" w:rsidRDefault="00EF75BC" w:rsidP="00EF75BC">
      <w:pPr>
        <w:spacing w:line="440" w:lineRule="exact"/>
        <w:ind w:firstLineChars="200" w:firstLine="482"/>
        <w:rPr>
          <w:rFonts w:ascii="宋体" w:hAnsi="宋体"/>
          <w:kern w:val="0"/>
          <w:sz w:val="24"/>
        </w:rPr>
      </w:pPr>
      <w:r w:rsidRPr="00844B63">
        <w:rPr>
          <w:rFonts w:ascii="宋体" w:hAnsi="宋体" w:hint="eastAsia"/>
          <w:b/>
          <w:kern w:val="0"/>
          <w:sz w:val="24"/>
        </w:rPr>
        <w:t>（</w:t>
      </w:r>
      <w:r w:rsidRPr="00844B63">
        <w:rPr>
          <w:rFonts w:ascii="宋体" w:hAnsi="宋体"/>
          <w:b/>
          <w:kern w:val="0"/>
          <w:sz w:val="24"/>
        </w:rPr>
        <w:t>3</w:t>
      </w:r>
      <w:r w:rsidRPr="00844B63">
        <w:rPr>
          <w:rFonts w:ascii="宋体" w:hAnsi="宋体" w:hint="eastAsia"/>
          <w:b/>
          <w:kern w:val="0"/>
          <w:sz w:val="24"/>
        </w:rPr>
        <w:t>）意外住院医疗</w:t>
      </w:r>
      <w:r w:rsidRPr="00844B63">
        <w:rPr>
          <w:rFonts w:ascii="宋体" w:hAnsi="宋体" w:hint="eastAsia"/>
          <w:kern w:val="0"/>
          <w:sz w:val="24"/>
        </w:rPr>
        <w:t>，被保险人在保险期间内，因遭受主</w:t>
      </w:r>
      <w:proofErr w:type="gramStart"/>
      <w:r w:rsidRPr="00844B63">
        <w:rPr>
          <w:rFonts w:ascii="宋体" w:hAnsi="宋体" w:hint="eastAsia"/>
          <w:kern w:val="0"/>
          <w:sz w:val="24"/>
        </w:rPr>
        <w:t>险合同</w:t>
      </w:r>
      <w:proofErr w:type="gramEnd"/>
      <w:r w:rsidRPr="00844B63">
        <w:rPr>
          <w:rFonts w:ascii="宋体" w:hAnsi="宋体" w:hint="eastAsia"/>
          <w:kern w:val="0"/>
          <w:sz w:val="24"/>
        </w:rPr>
        <w:t>保险责任范围内的意外伤害事故并自本附加险生效之日起，在中华人民共和国境内（不含港、澳、台地区，下同）二级以上（含二级）医院或者保险人指定或认可的医疗机构住院治疗。</w:t>
      </w:r>
    </w:p>
    <w:p w:rsidR="00EF75BC" w:rsidRPr="00844B63" w:rsidRDefault="00EF75BC" w:rsidP="00EF75BC">
      <w:pPr>
        <w:spacing w:line="440" w:lineRule="exact"/>
        <w:ind w:firstLineChars="200" w:firstLine="482"/>
        <w:rPr>
          <w:rFonts w:ascii="宋体" w:hAnsi="宋体"/>
          <w:bCs/>
          <w:sz w:val="24"/>
        </w:rPr>
      </w:pPr>
      <w:r w:rsidRPr="00844B63">
        <w:rPr>
          <w:rFonts w:ascii="宋体" w:hAnsi="宋体" w:hint="eastAsia"/>
          <w:b/>
          <w:sz w:val="24"/>
        </w:rPr>
        <w:t>（</w:t>
      </w:r>
      <w:r w:rsidRPr="00844B63">
        <w:rPr>
          <w:rFonts w:ascii="宋体" w:hAnsi="宋体"/>
          <w:b/>
          <w:sz w:val="24"/>
        </w:rPr>
        <w:t>4</w:t>
      </w:r>
      <w:r w:rsidRPr="00844B63">
        <w:rPr>
          <w:rFonts w:ascii="宋体" w:hAnsi="宋体" w:hint="eastAsia"/>
          <w:b/>
          <w:sz w:val="24"/>
        </w:rPr>
        <w:t>）住院津贴</w:t>
      </w:r>
      <w:r w:rsidRPr="00844B63">
        <w:rPr>
          <w:rFonts w:ascii="宋体" w:hAnsi="宋体"/>
          <w:b/>
          <w:sz w:val="24"/>
        </w:rPr>
        <w:t xml:space="preserve">  </w:t>
      </w:r>
      <w:r w:rsidRPr="00844B63">
        <w:rPr>
          <w:rFonts w:ascii="宋体" w:hAnsi="宋体" w:hint="eastAsia"/>
          <w:bCs/>
          <w:sz w:val="24"/>
        </w:rPr>
        <w:t>每日住院津贴标准、按事故天数累计计算给付天数，每年累计不超过</w:t>
      </w:r>
      <w:r w:rsidRPr="00844B63">
        <w:rPr>
          <w:rFonts w:ascii="宋体" w:hAnsi="宋体"/>
          <w:bCs/>
          <w:sz w:val="24"/>
        </w:rPr>
        <w:t>180</w:t>
      </w:r>
      <w:r w:rsidRPr="00844B63">
        <w:rPr>
          <w:rFonts w:ascii="宋体" w:hAnsi="宋体" w:hint="eastAsia"/>
          <w:bCs/>
          <w:sz w:val="24"/>
        </w:rPr>
        <w:t>天。</w:t>
      </w:r>
    </w:p>
    <w:p w:rsidR="00EF75BC" w:rsidRPr="00844B63" w:rsidRDefault="00EF75BC" w:rsidP="00EF75BC">
      <w:pPr>
        <w:pStyle w:val="1"/>
        <w:spacing w:line="440" w:lineRule="exact"/>
        <w:ind w:firstLineChars="0" w:firstLine="0"/>
        <w:rPr>
          <w:rFonts w:ascii="宋体" w:hAnsi="宋体"/>
          <w:b/>
          <w:sz w:val="24"/>
          <w:szCs w:val="24"/>
        </w:rPr>
      </w:pPr>
      <w:r w:rsidRPr="00844B63">
        <w:rPr>
          <w:rFonts w:ascii="宋体" w:hAnsi="宋体" w:hint="eastAsia"/>
          <w:b/>
          <w:sz w:val="24"/>
          <w:szCs w:val="24"/>
        </w:rPr>
        <w:t>（五）保险方案：综合意外</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35"/>
        <w:gridCol w:w="1997"/>
        <w:gridCol w:w="1675"/>
        <w:gridCol w:w="1873"/>
        <w:gridCol w:w="1705"/>
      </w:tblGrid>
      <w:tr w:rsidR="00EF75BC" w:rsidRPr="00844B63" w:rsidTr="00704B09">
        <w:trPr>
          <w:jc w:val="center"/>
        </w:trPr>
        <w:tc>
          <w:tcPr>
            <w:tcW w:w="183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保险事项</w:t>
            </w:r>
          </w:p>
        </w:tc>
        <w:tc>
          <w:tcPr>
            <w:tcW w:w="1997"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意外伤害</w:t>
            </w:r>
          </w:p>
        </w:tc>
        <w:tc>
          <w:tcPr>
            <w:tcW w:w="167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意外医疗</w:t>
            </w:r>
          </w:p>
        </w:tc>
        <w:tc>
          <w:tcPr>
            <w:tcW w:w="1873"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意外津贴</w:t>
            </w:r>
          </w:p>
        </w:tc>
        <w:tc>
          <w:tcPr>
            <w:tcW w:w="170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人均保费</w:t>
            </w:r>
          </w:p>
        </w:tc>
      </w:tr>
      <w:tr w:rsidR="00EF75BC" w:rsidRPr="00844B63" w:rsidTr="00704B09">
        <w:trPr>
          <w:jc w:val="center"/>
        </w:trPr>
        <w:tc>
          <w:tcPr>
            <w:tcW w:w="183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lastRenderedPageBreak/>
              <w:t>方案</w:t>
            </w:r>
            <w:proofErr w:type="gramStart"/>
            <w:r w:rsidRPr="00844B63">
              <w:rPr>
                <w:rFonts w:ascii="宋体" w:hAnsi="宋体" w:hint="eastAsia"/>
                <w:sz w:val="24"/>
                <w:szCs w:val="24"/>
              </w:rPr>
              <w:t>一</w:t>
            </w:r>
            <w:proofErr w:type="gramEnd"/>
          </w:p>
        </w:tc>
        <w:tc>
          <w:tcPr>
            <w:tcW w:w="1997"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500000</w:t>
            </w:r>
          </w:p>
        </w:tc>
        <w:tc>
          <w:tcPr>
            <w:tcW w:w="167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50000</w:t>
            </w:r>
          </w:p>
        </w:tc>
        <w:tc>
          <w:tcPr>
            <w:tcW w:w="1873"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100</w:t>
            </w:r>
            <w:r w:rsidRPr="00844B63">
              <w:rPr>
                <w:rFonts w:ascii="宋体" w:hAnsi="宋体" w:hint="eastAsia"/>
                <w:sz w:val="24"/>
                <w:szCs w:val="24"/>
              </w:rPr>
              <w:t>元</w:t>
            </w:r>
            <w:r w:rsidRPr="00844B63">
              <w:rPr>
                <w:rFonts w:ascii="宋体" w:hAnsi="宋体"/>
                <w:sz w:val="24"/>
                <w:szCs w:val="24"/>
              </w:rPr>
              <w:t>/</w:t>
            </w:r>
            <w:r w:rsidRPr="00844B63">
              <w:rPr>
                <w:rFonts w:ascii="宋体" w:hAnsi="宋体" w:hint="eastAsia"/>
                <w:sz w:val="24"/>
                <w:szCs w:val="24"/>
              </w:rPr>
              <w:t>天</w:t>
            </w:r>
          </w:p>
        </w:tc>
        <w:tc>
          <w:tcPr>
            <w:tcW w:w="170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260</w:t>
            </w:r>
            <w:r w:rsidRPr="00844B63">
              <w:rPr>
                <w:rFonts w:ascii="宋体" w:hAnsi="宋体" w:hint="eastAsia"/>
                <w:sz w:val="24"/>
                <w:szCs w:val="24"/>
              </w:rPr>
              <w:t>元</w:t>
            </w:r>
          </w:p>
        </w:tc>
      </w:tr>
      <w:tr w:rsidR="00EF75BC" w:rsidRPr="00844B63" w:rsidTr="00704B09">
        <w:trPr>
          <w:trHeight w:val="229"/>
          <w:jc w:val="center"/>
        </w:trPr>
        <w:tc>
          <w:tcPr>
            <w:tcW w:w="183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方案二</w:t>
            </w:r>
          </w:p>
        </w:tc>
        <w:tc>
          <w:tcPr>
            <w:tcW w:w="1997"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600000</w:t>
            </w:r>
          </w:p>
        </w:tc>
        <w:tc>
          <w:tcPr>
            <w:tcW w:w="167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50000</w:t>
            </w:r>
          </w:p>
        </w:tc>
        <w:tc>
          <w:tcPr>
            <w:tcW w:w="1873"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100</w:t>
            </w:r>
            <w:r w:rsidRPr="00844B63">
              <w:rPr>
                <w:rFonts w:ascii="宋体" w:hAnsi="宋体" w:hint="eastAsia"/>
                <w:sz w:val="24"/>
                <w:szCs w:val="24"/>
              </w:rPr>
              <w:t>元</w:t>
            </w:r>
            <w:r w:rsidRPr="00844B63">
              <w:rPr>
                <w:rFonts w:ascii="宋体" w:hAnsi="宋体"/>
                <w:sz w:val="24"/>
                <w:szCs w:val="24"/>
              </w:rPr>
              <w:t>/</w:t>
            </w:r>
            <w:r w:rsidRPr="00844B63">
              <w:rPr>
                <w:rFonts w:ascii="宋体" w:hAnsi="宋体" w:hint="eastAsia"/>
                <w:sz w:val="24"/>
                <w:szCs w:val="24"/>
              </w:rPr>
              <w:t>天</w:t>
            </w:r>
          </w:p>
        </w:tc>
        <w:tc>
          <w:tcPr>
            <w:tcW w:w="170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300</w:t>
            </w:r>
            <w:r w:rsidRPr="00844B63">
              <w:rPr>
                <w:rFonts w:ascii="宋体" w:hAnsi="宋体" w:hint="eastAsia"/>
                <w:sz w:val="24"/>
                <w:szCs w:val="24"/>
              </w:rPr>
              <w:t>元</w:t>
            </w:r>
          </w:p>
        </w:tc>
      </w:tr>
      <w:tr w:rsidR="00EF75BC" w:rsidRPr="00844B63" w:rsidTr="00704B09">
        <w:trPr>
          <w:jc w:val="center"/>
        </w:trPr>
        <w:tc>
          <w:tcPr>
            <w:tcW w:w="183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方案三</w:t>
            </w:r>
          </w:p>
        </w:tc>
        <w:tc>
          <w:tcPr>
            <w:tcW w:w="1997"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800000</w:t>
            </w:r>
          </w:p>
        </w:tc>
        <w:tc>
          <w:tcPr>
            <w:tcW w:w="167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50000</w:t>
            </w:r>
          </w:p>
        </w:tc>
        <w:tc>
          <w:tcPr>
            <w:tcW w:w="1873"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100</w:t>
            </w:r>
            <w:r w:rsidRPr="00844B63">
              <w:rPr>
                <w:rFonts w:ascii="宋体" w:hAnsi="宋体" w:hint="eastAsia"/>
                <w:sz w:val="24"/>
                <w:szCs w:val="24"/>
              </w:rPr>
              <w:t>元</w:t>
            </w:r>
            <w:r w:rsidRPr="00844B63">
              <w:rPr>
                <w:rFonts w:ascii="宋体" w:hAnsi="宋体"/>
                <w:sz w:val="24"/>
                <w:szCs w:val="24"/>
              </w:rPr>
              <w:t>/</w:t>
            </w:r>
            <w:r w:rsidRPr="00844B63">
              <w:rPr>
                <w:rFonts w:ascii="宋体" w:hAnsi="宋体" w:hint="eastAsia"/>
                <w:sz w:val="24"/>
                <w:szCs w:val="24"/>
              </w:rPr>
              <w:t>天</w:t>
            </w:r>
          </w:p>
        </w:tc>
        <w:tc>
          <w:tcPr>
            <w:tcW w:w="170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360</w:t>
            </w:r>
            <w:r w:rsidRPr="00844B63">
              <w:rPr>
                <w:rFonts w:ascii="宋体" w:hAnsi="宋体" w:hint="eastAsia"/>
                <w:sz w:val="24"/>
                <w:szCs w:val="24"/>
              </w:rPr>
              <w:t>元</w:t>
            </w:r>
          </w:p>
        </w:tc>
      </w:tr>
      <w:tr w:rsidR="00EF75BC" w:rsidRPr="00844B63" w:rsidTr="00704B09">
        <w:trPr>
          <w:jc w:val="center"/>
        </w:trPr>
        <w:tc>
          <w:tcPr>
            <w:tcW w:w="183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hint="eastAsia"/>
                <w:sz w:val="24"/>
                <w:szCs w:val="24"/>
              </w:rPr>
              <w:t>方案四</w:t>
            </w:r>
          </w:p>
        </w:tc>
        <w:tc>
          <w:tcPr>
            <w:tcW w:w="1997"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1000000</w:t>
            </w:r>
          </w:p>
        </w:tc>
        <w:tc>
          <w:tcPr>
            <w:tcW w:w="167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100000</w:t>
            </w:r>
          </w:p>
        </w:tc>
        <w:tc>
          <w:tcPr>
            <w:tcW w:w="1873"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200</w:t>
            </w:r>
            <w:r w:rsidRPr="00844B63">
              <w:rPr>
                <w:rFonts w:ascii="宋体" w:hAnsi="宋体" w:hint="eastAsia"/>
                <w:sz w:val="24"/>
                <w:szCs w:val="24"/>
              </w:rPr>
              <w:t>元</w:t>
            </w:r>
            <w:r w:rsidRPr="00844B63">
              <w:rPr>
                <w:rFonts w:ascii="宋体" w:hAnsi="宋体"/>
                <w:sz w:val="24"/>
                <w:szCs w:val="24"/>
              </w:rPr>
              <w:t>/</w:t>
            </w:r>
            <w:r w:rsidRPr="00844B63">
              <w:rPr>
                <w:rFonts w:ascii="宋体" w:hAnsi="宋体" w:hint="eastAsia"/>
                <w:sz w:val="24"/>
                <w:szCs w:val="24"/>
              </w:rPr>
              <w:t>天</w:t>
            </w:r>
          </w:p>
        </w:tc>
        <w:tc>
          <w:tcPr>
            <w:tcW w:w="1705" w:type="dxa"/>
          </w:tcPr>
          <w:p w:rsidR="00EF75BC" w:rsidRPr="00844B63" w:rsidRDefault="00EF75BC" w:rsidP="00704B09">
            <w:pPr>
              <w:pStyle w:val="1"/>
              <w:spacing w:line="440" w:lineRule="exact"/>
              <w:ind w:firstLineChars="0" w:firstLine="0"/>
              <w:jc w:val="center"/>
              <w:rPr>
                <w:rFonts w:ascii="宋体" w:hAnsi="宋体"/>
                <w:sz w:val="24"/>
                <w:szCs w:val="24"/>
              </w:rPr>
            </w:pPr>
            <w:r w:rsidRPr="00844B63">
              <w:rPr>
                <w:rFonts w:ascii="宋体" w:hAnsi="宋体"/>
                <w:sz w:val="24"/>
                <w:szCs w:val="24"/>
              </w:rPr>
              <w:t>480</w:t>
            </w:r>
            <w:r w:rsidRPr="00844B63">
              <w:rPr>
                <w:rFonts w:ascii="宋体" w:hAnsi="宋体" w:hint="eastAsia"/>
                <w:sz w:val="24"/>
                <w:szCs w:val="24"/>
              </w:rPr>
              <w:t>元</w:t>
            </w:r>
          </w:p>
        </w:tc>
      </w:tr>
    </w:tbl>
    <w:p w:rsidR="00EF75BC" w:rsidRPr="004A5609" w:rsidRDefault="00EF75BC" w:rsidP="00EF75BC">
      <w:pPr>
        <w:spacing w:line="440" w:lineRule="exact"/>
        <w:ind w:firstLineChars="200" w:firstLine="482"/>
        <w:rPr>
          <w:rFonts w:ascii="宋体" w:hAnsi="宋体"/>
          <w:b/>
          <w:color w:val="000000"/>
          <w:kern w:val="0"/>
          <w:sz w:val="24"/>
        </w:rPr>
      </w:pPr>
      <w:r w:rsidRPr="004A5609">
        <w:rPr>
          <w:rFonts w:ascii="宋体" w:hAnsi="宋体" w:hint="eastAsia"/>
          <w:b/>
          <w:color w:val="000000"/>
          <w:kern w:val="0"/>
          <w:sz w:val="24"/>
        </w:rPr>
        <w:t>除卖方在保监会备案的合同条款外，必须承担如下义务：</w:t>
      </w:r>
    </w:p>
    <w:p w:rsidR="00EF75BC" w:rsidRPr="004A5609" w:rsidRDefault="00EF75BC" w:rsidP="00EF75BC">
      <w:pPr>
        <w:widowControl/>
        <w:spacing w:line="440" w:lineRule="exact"/>
        <w:ind w:firstLineChars="250" w:firstLine="602"/>
        <w:rPr>
          <w:rFonts w:ascii="宋体" w:hAnsi="宋体"/>
          <w:b/>
          <w:color w:val="000000"/>
          <w:kern w:val="0"/>
          <w:sz w:val="24"/>
        </w:rPr>
      </w:pPr>
      <w:r w:rsidRPr="004A5609">
        <w:rPr>
          <w:rFonts w:ascii="宋体" w:hAnsi="宋体" w:hint="eastAsia"/>
          <w:b/>
          <w:color w:val="000000"/>
          <w:kern w:val="0"/>
          <w:sz w:val="24"/>
        </w:rPr>
        <w:t>（1）投保被保险人年龄区间</w:t>
      </w:r>
      <w:r w:rsidRPr="004A5609">
        <w:rPr>
          <w:rFonts w:ascii="宋体" w:hAnsi="宋体"/>
          <w:b/>
          <w:color w:val="000000"/>
          <w:kern w:val="0"/>
          <w:sz w:val="24"/>
        </w:rPr>
        <w:t>18</w:t>
      </w:r>
      <w:r w:rsidRPr="004A5609">
        <w:rPr>
          <w:rFonts w:ascii="宋体" w:hAnsi="宋体" w:hint="eastAsia"/>
          <w:b/>
          <w:color w:val="000000"/>
          <w:kern w:val="0"/>
          <w:sz w:val="24"/>
        </w:rPr>
        <w:t>周岁到</w:t>
      </w:r>
      <w:r w:rsidRPr="004A5609">
        <w:rPr>
          <w:rFonts w:ascii="宋体" w:hAnsi="宋体"/>
          <w:b/>
          <w:color w:val="000000"/>
          <w:kern w:val="0"/>
          <w:sz w:val="24"/>
        </w:rPr>
        <w:t>65</w:t>
      </w:r>
      <w:r w:rsidRPr="004A5609">
        <w:rPr>
          <w:rFonts w:ascii="宋体" w:hAnsi="宋体" w:hint="eastAsia"/>
          <w:b/>
          <w:color w:val="000000"/>
          <w:kern w:val="0"/>
          <w:sz w:val="24"/>
        </w:rPr>
        <w:t>周岁；</w:t>
      </w:r>
    </w:p>
    <w:p w:rsidR="00EF75BC" w:rsidRPr="004A5609" w:rsidRDefault="00EF75BC" w:rsidP="00EF75BC">
      <w:pPr>
        <w:widowControl/>
        <w:spacing w:line="440" w:lineRule="exact"/>
        <w:ind w:firstLineChars="250" w:firstLine="602"/>
        <w:rPr>
          <w:rFonts w:ascii="宋体" w:hAnsi="宋体"/>
          <w:b/>
          <w:color w:val="000000"/>
          <w:kern w:val="0"/>
          <w:sz w:val="24"/>
        </w:rPr>
      </w:pPr>
      <w:r w:rsidRPr="004A5609">
        <w:rPr>
          <w:rFonts w:ascii="宋体" w:hAnsi="宋体" w:hint="eastAsia"/>
          <w:b/>
          <w:color w:val="000000"/>
          <w:kern w:val="0"/>
          <w:sz w:val="24"/>
        </w:rPr>
        <w:t>（2）意外医疗报销</w:t>
      </w:r>
      <w:r w:rsidRPr="004A5609">
        <w:rPr>
          <w:rFonts w:ascii="宋体" w:hAnsi="宋体"/>
          <w:b/>
          <w:color w:val="000000"/>
          <w:kern w:val="0"/>
          <w:sz w:val="24"/>
        </w:rPr>
        <w:t>0</w:t>
      </w:r>
      <w:r w:rsidRPr="004A5609">
        <w:rPr>
          <w:rFonts w:ascii="宋体" w:hAnsi="宋体" w:hint="eastAsia"/>
          <w:b/>
          <w:color w:val="000000"/>
          <w:kern w:val="0"/>
          <w:sz w:val="24"/>
        </w:rPr>
        <w:t>免赔，报销比例</w:t>
      </w:r>
      <w:r w:rsidRPr="004A5609">
        <w:rPr>
          <w:rFonts w:ascii="宋体" w:hAnsi="宋体"/>
          <w:b/>
          <w:color w:val="000000"/>
          <w:kern w:val="0"/>
          <w:sz w:val="24"/>
        </w:rPr>
        <w:t>100%</w:t>
      </w:r>
      <w:r w:rsidRPr="004A5609">
        <w:rPr>
          <w:rFonts w:ascii="宋体" w:hAnsi="宋体" w:hint="eastAsia"/>
          <w:b/>
          <w:color w:val="000000"/>
          <w:kern w:val="0"/>
          <w:sz w:val="24"/>
        </w:rPr>
        <w:t>，意外门诊医疗凡在省、市职工</w:t>
      </w:r>
      <w:proofErr w:type="gramStart"/>
      <w:r w:rsidRPr="004A5609">
        <w:rPr>
          <w:rFonts w:ascii="宋体" w:hAnsi="宋体" w:hint="eastAsia"/>
          <w:b/>
          <w:color w:val="000000"/>
          <w:kern w:val="0"/>
          <w:sz w:val="24"/>
        </w:rPr>
        <w:t>医</w:t>
      </w:r>
      <w:proofErr w:type="gramEnd"/>
      <w:r w:rsidRPr="004A5609">
        <w:rPr>
          <w:rFonts w:ascii="宋体" w:hAnsi="宋体" w:hint="eastAsia"/>
          <w:b/>
          <w:color w:val="000000"/>
          <w:kern w:val="0"/>
          <w:sz w:val="24"/>
        </w:rPr>
        <w:t>保、城镇</w:t>
      </w:r>
      <w:proofErr w:type="gramStart"/>
      <w:r w:rsidRPr="004A5609">
        <w:rPr>
          <w:rFonts w:ascii="宋体" w:hAnsi="宋体" w:hint="eastAsia"/>
          <w:b/>
          <w:color w:val="000000"/>
          <w:kern w:val="0"/>
          <w:sz w:val="24"/>
        </w:rPr>
        <w:t>医</w:t>
      </w:r>
      <w:proofErr w:type="gramEnd"/>
      <w:r w:rsidRPr="004A5609">
        <w:rPr>
          <w:rFonts w:ascii="宋体" w:hAnsi="宋体" w:hint="eastAsia"/>
          <w:b/>
          <w:color w:val="000000"/>
          <w:kern w:val="0"/>
          <w:sz w:val="24"/>
        </w:rPr>
        <w:t>保、新农合医疗机构，机构实行上机管理，能够打印费用清单及发票的医疗机构就诊，均与认可报销（使用治疗药品须符合地方</w:t>
      </w:r>
      <w:proofErr w:type="gramStart"/>
      <w:r w:rsidRPr="004A5609">
        <w:rPr>
          <w:rFonts w:ascii="宋体" w:hAnsi="宋体" w:hint="eastAsia"/>
          <w:b/>
          <w:color w:val="000000"/>
          <w:kern w:val="0"/>
          <w:sz w:val="24"/>
        </w:rPr>
        <w:t>医</w:t>
      </w:r>
      <w:proofErr w:type="gramEnd"/>
      <w:r w:rsidRPr="004A5609">
        <w:rPr>
          <w:rFonts w:ascii="宋体" w:hAnsi="宋体" w:hint="eastAsia"/>
          <w:b/>
          <w:color w:val="000000"/>
          <w:kern w:val="0"/>
          <w:sz w:val="24"/>
        </w:rPr>
        <w:t>保目录清单列明的</w:t>
      </w:r>
      <w:proofErr w:type="gramStart"/>
      <w:r w:rsidRPr="004A5609">
        <w:rPr>
          <w:rFonts w:ascii="宋体" w:hAnsi="宋体" w:hint="eastAsia"/>
          <w:b/>
          <w:color w:val="000000"/>
          <w:kern w:val="0"/>
          <w:sz w:val="24"/>
        </w:rPr>
        <w:t>医</w:t>
      </w:r>
      <w:proofErr w:type="gramEnd"/>
      <w:r w:rsidRPr="004A5609">
        <w:rPr>
          <w:rFonts w:ascii="宋体" w:hAnsi="宋体" w:hint="eastAsia"/>
          <w:b/>
          <w:color w:val="000000"/>
          <w:kern w:val="0"/>
          <w:sz w:val="24"/>
        </w:rPr>
        <w:t>保类药品）。</w:t>
      </w:r>
    </w:p>
    <w:p w:rsidR="00EF75BC" w:rsidRPr="004A5609" w:rsidRDefault="00EF75BC" w:rsidP="00EF75BC">
      <w:pPr>
        <w:widowControl/>
        <w:spacing w:line="440" w:lineRule="exact"/>
        <w:ind w:firstLineChars="250" w:firstLine="602"/>
        <w:rPr>
          <w:rFonts w:ascii="宋体" w:hAnsi="宋体"/>
          <w:b/>
          <w:color w:val="000000"/>
          <w:kern w:val="0"/>
          <w:sz w:val="24"/>
        </w:rPr>
      </w:pPr>
      <w:r w:rsidRPr="004A5609">
        <w:rPr>
          <w:rFonts w:ascii="宋体" w:hAnsi="宋体" w:hint="eastAsia"/>
          <w:b/>
          <w:color w:val="000000"/>
          <w:kern w:val="0"/>
          <w:sz w:val="24"/>
        </w:rPr>
        <w:t>（3）意外住院：应在</w:t>
      </w:r>
      <w:proofErr w:type="gramStart"/>
      <w:r w:rsidRPr="004A5609">
        <w:rPr>
          <w:rFonts w:ascii="宋体" w:hAnsi="宋体" w:hint="eastAsia"/>
          <w:b/>
          <w:color w:val="000000"/>
          <w:kern w:val="0"/>
          <w:sz w:val="24"/>
        </w:rPr>
        <w:t>医</w:t>
      </w:r>
      <w:proofErr w:type="gramEnd"/>
      <w:r w:rsidRPr="004A5609">
        <w:rPr>
          <w:rFonts w:ascii="宋体" w:hAnsi="宋体" w:hint="eastAsia"/>
          <w:b/>
          <w:color w:val="000000"/>
          <w:kern w:val="0"/>
          <w:sz w:val="24"/>
        </w:rPr>
        <w:t>保认可的二级以上医院。</w:t>
      </w:r>
    </w:p>
    <w:p w:rsidR="00EF75BC" w:rsidRPr="004A5609" w:rsidRDefault="00EF75BC" w:rsidP="00EF75BC">
      <w:pPr>
        <w:widowControl/>
        <w:spacing w:line="440" w:lineRule="exact"/>
        <w:ind w:firstLineChars="250" w:firstLine="602"/>
        <w:rPr>
          <w:rFonts w:ascii="宋体" w:hAnsi="宋体"/>
          <w:b/>
          <w:color w:val="000000"/>
          <w:kern w:val="0"/>
          <w:sz w:val="24"/>
        </w:rPr>
      </w:pPr>
      <w:r w:rsidRPr="004A5609">
        <w:rPr>
          <w:rFonts w:ascii="宋体" w:hAnsi="宋体" w:hint="eastAsia"/>
          <w:b/>
          <w:color w:val="000000"/>
          <w:kern w:val="0"/>
          <w:sz w:val="24"/>
        </w:rPr>
        <w:t>（4）意外住院津贴：每天补贴为人民币</w:t>
      </w:r>
      <w:r w:rsidRPr="004A5609">
        <w:rPr>
          <w:rFonts w:ascii="宋体" w:hAnsi="宋体"/>
          <w:b/>
          <w:color w:val="000000"/>
          <w:kern w:val="0"/>
          <w:sz w:val="24"/>
        </w:rPr>
        <w:t>100</w:t>
      </w:r>
      <w:r w:rsidRPr="004A5609">
        <w:rPr>
          <w:rFonts w:ascii="宋体" w:hAnsi="宋体" w:hint="eastAsia"/>
          <w:b/>
          <w:color w:val="000000"/>
          <w:kern w:val="0"/>
          <w:sz w:val="24"/>
        </w:rPr>
        <w:t>元，每年最高</w:t>
      </w:r>
      <w:r w:rsidRPr="004A5609">
        <w:rPr>
          <w:rFonts w:ascii="宋体" w:hAnsi="宋体"/>
          <w:b/>
          <w:color w:val="000000"/>
          <w:kern w:val="0"/>
          <w:sz w:val="24"/>
        </w:rPr>
        <w:t>180</w:t>
      </w:r>
      <w:r w:rsidRPr="004A5609">
        <w:rPr>
          <w:rFonts w:ascii="宋体" w:hAnsi="宋体" w:hint="eastAsia"/>
          <w:b/>
          <w:color w:val="000000"/>
          <w:kern w:val="0"/>
          <w:sz w:val="24"/>
        </w:rPr>
        <w:t>天</w:t>
      </w:r>
    </w:p>
    <w:p w:rsidR="00EF75BC" w:rsidRPr="004A5609" w:rsidRDefault="00EF75BC" w:rsidP="00EF75BC">
      <w:pPr>
        <w:widowControl/>
        <w:spacing w:line="440" w:lineRule="exact"/>
        <w:ind w:firstLineChars="250" w:firstLine="602"/>
        <w:rPr>
          <w:rFonts w:ascii="宋体" w:hAnsi="宋体"/>
          <w:b/>
          <w:color w:val="000000"/>
          <w:kern w:val="0"/>
          <w:sz w:val="24"/>
        </w:rPr>
      </w:pPr>
      <w:r w:rsidRPr="004A5609">
        <w:rPr>
          <w:rFonts w:ascii="宋体" w:hAnsi="宋体" w:hint="eastAsia"/>
          <w:b/>
          <w:color w:val="000000"/>
          <w:kern w:val="0"/>
          <w:sz w:val="24"/>
        </w:rPr>
        <w:t>（5）本方案特别约定：本合同参照国家</w:t>
      </w:r>
      <w:r w:rsidRPr="004A5609">
        <w:rPr>
          <w:rFonts w:ascii="宋体" w:hAnsi="宋体"/>
          <w:b/>
          <w:color w:val="000000"/>
          <w:kern w:val="0"/>
          <w:sz w:val="24"/>
        </w:rPr>
        <w:t>GB/T16180-2014</w:t>
      </w:r>
      <w:r w:rsidRPr="004A5609">
        <w:rPr>
          <w:rFonts w:ascii="宋体" w:hAnsi="宋体" w:hint="eastAsia"/>
          <w:b/>
          <w:color w:val="000000"/>
          <w:kern w:val="0"/>
          <w:sz w:val="24"/>
        </w:rPr>
        <w:t>职工工伤与职业病致残程度以及保险行业标准制定。</w:t>
      </w:r>
    </w:p>
    <w:p w:rsidR="00EF75BC" w:rsidRPr="004A5609" w:rsidRDefault="00EF75BC" w:rsidP="00EF75BC">
      <w:pPr>
        <w:widowControl/>
        <w:spacing w:line="440" w:lineRule="exact"/>
        <w:ind w:firstLineChars="250" w:firstLine="602"/>
        <w:rPr>
          <w:rFonts w:ascii="宋体" w:hAnsi="宋体"/>
          <w:b/>
          <w:color w:val="000000"/>
          <w:kern w:val="0"/>
          <w:sz w:val="24"/>
        </w:rPr>
      </w:pPr>
      <w:r w:rsidRPr="004A5609">
        <w:rPr>
          <w:rFonts w:ascii="宋体" w:hAnsi="宋体" w:hint="eastAsia"/>
          <w:b/>
          <w:color w:val="000000"/>
          <w:kern w:val="0"/>
          <w:sz w:val="24"/>
        </w:rPr>
        <w:t>（6）女性保安怀孕突发分娩、流产导致死亡。</w:t>
      </w:r>
    </w:p>
    <w:p w:rsidR="00EF75BC" w:rsidRPr="004A5609" w:rsidRDefault="00EF75BC" w:rsidP="00EF75BC">
      <w:pPr>
        <w:widowControl/>
        <w:numPr>
          <w:ilvl w:val="0"/>
          <w:numId w:val="4"/>
        </w:numPr>
        <w:spacing w:line="440" w:lineRule="exact"/>
        <w:rPr>
          <w:rFonts w:ascii="宋体" w:hAnsi="宋体" w:hint="eastAsia"/>
          <w:b/>
          <w:color w:val="000000"/>
          <w:kern w:val="0"/>
          <w:sz w:val="24"/>
        </w:rPr>
      </w:pPr>
      <w:r w:rsidRPr="004A5609">
        <w:rPr>
          <w:rFonts w:ascii="宋体" w:hAnsi="宋体" w:hint="eastAsia"/>
          <w:b/>
          <w:color w:val="000000"/>
          <w:kern w:val="0"/>
          <w:sz w:val="24"/>
        </w:rPr>
        <w:t>在工作期间因不明愿意或突发性疾病经医疗机构抢救，</w:t>
      </w:r>
      <w:r w:rsidRPr="004A5609">
        <w:rPr>
          <w:rFonts w:ascii="宋体" w:hAnsi="宋体"/>
          <w:b/>
          <w:color w:val="000000"/>
          <w:kern w:val="0"/>
          <w:sz w:val="24"/>
        </w:rPr>
        <w:t>48</w:t>
      </w:r>
      <w:r w:rsidRPr="004A5609">
        <w:rPr>
          <w:rFonts w:ascii="宋体" w:hAnsi="宋体" w:hint="eastAsia"/>
          <w:b/>
          <w:color w:val="000000"/>
          <w:kern w:val="0"/>
          <w:sz w:val="24"/>
        </w:rPr>
        <w:t>小时内经抢救无效死亡。</w:t>
      </w:r>
    </w:p>
    <w:p w:rsidR="00EF75BC" w:rsidRPr="004A5609" w:rsidRDefault="00EF75BC" w:rsidP="00EF75BC">
      <w:pPr>
        <w:widowControl/>
        <w:numPr>
          <w:ilvl w:val="0"/>
          <w:numId w:val="4"/>
        </w:numPr>
        <w:spacing w:line="440" w:lineRule="exact"/>
        <w:rPr>
          <w:rFonts w:ascii="宋体" w:hAnsi="宋体" w:hint="eastAsia"/>
          <w:b/>
          <w:color w:val="000000"/>
          <w:kern w:val="0"/>
          <w:sz w:val="24"/>
        </w:rPr>
      </w:pPr>
      <w:r w:rsidRPr="004A5609">
        <w:rPr>
          <w:rFonts w:ascii="宋体" w:hAnsi="宋体" w:hint="eastAsia"/>
          <w:b/>
          <w:color w:val="000000"/>
          <w:kern w:val="0"/>
          <w:sz w:val="24"/>
        </w:rPr>
        <w:t>扩充保险责任区间覆盖</w:t>
      </w:r>
      <w:r w:rsidRPr="004A5609">
        <w:rPr>
          <w:rFonts w:ascii="宋体" w:hAnsi="宋体"/>
          <w:b/>
          <w:color w:val="000000"/>
          <w:kern w:val="0"/>
          <w:sz w:val="24"/>
        </w:rPr>
        <w:t>24</w:t>
      </w:r>
      <w:r w:rsidRPr="004A5609">
        <w:rPr>
          <w:rFonts w:ascii="宋体" w:hAnsi="宋体" w:hint="eastAsia"/>
          <w:b/>
          <w:color w:val="000000"/>
          <w:kern w:val="0"/>
          <w:sz w:val="24"/>
        </w:rPr>
        <w:t>小时，伤残赔付比例采用国家工伤标准和保险公司行业认定标准两者较大</w:t>
      </w:r>
      <w:proofErr w:type="gramStart"/>
      <w:r w:rsidRPr="004A5609">
        <w:rPr>
          <w:rFonts w:ascii="宋体" w:hAnsi="宋体" w:hint="eastAsia"/>
          <w:b/>
          <w:color w:val="000000"/>
          <w:kern w:val="0"/>
          <w:sz w:val="24"/>
        </w:rPr>
        <w:t>值给予</w:t>
      </w:r>
      <w:proofErr w:type="gramEnd"/>
      <w:r w:rsidRPr="004A5609">
        <w:rPr>
          <w:rFonts w:ascii="宋体" w:hAnsi="宋体" w:hint="eastAsia"/>
          <w:b/>
          <w:color w:val="000000"/>
          <w:kern w:val="0"/>
          <w:sz w:val="24"/>
        </w:rPr>
        <w:t>工伤赔偿。以条款规定责任险每次事故限额为限，</w:t>
      </w:r>
      <w:proofErr w:type="gramStart"/>
      <w:r w:rsidRPr="004A5609">
        <w:rPr>
          <w:rFonts w:ascii="宋体" w:hAnsi="宋体" w:hint="eastAsia"/>
          <w:b/>
          <w:color w:val="000000"/>
          <w:kern w:val="0"/>
          <w:sz w:val="24"/>
        </w:rPr>
        <w:t>标准按险别</w:t>
      </w:r>
      <w:proofErr w:type="gramEnd"/>
      <w:r w:rsidRPr="004A5609">
        <w:rPr>
          <w:rFonts w:ascii="宋体" w:hAnsi="宋体" w:hint="eastAsia"/>
          <w:b/>
          <w:color w:val="000000"/>
          <w:kern w:val="0"/>
          <w:sz w:val="24"/>
        </w:rPr>
        <w:t>区分。</w:t>
      </w:r>
    </w:p>
    <w:p w:rsidR="00EF75BC" w:rsidRPr="004A5609" w:rsidRDefault="00EF75BC" w:rsidP="00EF75BC">
      <w:pPr>
        <w:spacing w:line="440" w:lineRule="exact"/>
        <w:ind w:firstLineChars="200" w:firstLine="482"/>
        <w:rPr>
          <w:rFonts w:ascii="宋体" w:hAnsi="宋体"/>
          <w:b/>
          <w:bCs/>
          <w:color w:val="000000"/>
          <w:sz w:val="24"/>
        </w:rPr>
      </w:pPr>
      <w:r w:rsidRPr="004A5609">
        <w:rPr>
          <w:rFonts w:ascii="宋体" w:hAnsi="宋体" w:hint="eastAsia"/>
          <w:b/>
          <w:bCs/>
          <w:color w:val="000000"/>
          <w:sz w:val="24"/>
        </w:rPr>
        <w:t>六、付款方式</w:t>
      </w:r>
    </w:p>
    <w:p w:rsidR="00EF75BC" w:rsidRPr="00901A84" w:rsidRDefault="00EF75BC" w:rsidP="00EF75BC">
      <w:pPr>
        <w:spacing w:line="440" w:lineRule="exact"/>
        <w:ind w:firstLineChars="200" w:firstLine="482"/>
        <w:rPr>
          <w:rFonts w:ascii="宋体" w:hAnsi="宋体" w:hint="eastAsia"/>
          <w:b/>
          <w:bCs/>
          <w:color w:val="000000"/>
          <w:sz w:val="24"/>
        </w:rPr>
      </w:pPr>
      <w:r w:rsidRPr="00901A84">
        <w:rPr>
          <w:rFonts w:ascii="宋体" w:hAnsi="宋体" w:hint="eastAsia"/>
          <w:b/>
          <w:bCs/>
          <w:color w:val="000000"/>
          <w:sz w:val="24"/>
        </w:rPr>
        <w:t>合同</w:t>
      </w:r>
      <w:r w:rsidRPr="00901A84">
        <w:rPr>
          <w:rFonts w:ascii="宋体" w:hAnsi="宋体"/>
          <w:b/>
          <w:bCs/>
          <w:color w:val="000000"/>
          <w:sz w:val="24"/>
        </w:rPr>
        <w:t>签订</w:t>
      </w:r>
      <w:r w:rsidRPr="00901A84">
        <w:rPr>
          <w:rFonts w:ascii="宋体" w:hAnsi="宋体" w:hint="eastAsia"/>
          <w:b/>
          <w:bCs/>
          <w:color w:val="000000"/>
          <w:sz w:val="24"/>
        </w:rPr>
        <w:t>生效后</w:t>
      </w:r>
      <w:r w:rsidRPr="00901A84">
        <w:rPr>
          <w:rFonts w:ascii="宋体" w:hAnsi="宋体"/>
          <w:b/>
          <w:bCs/>
          <w:color w:val="000000"/>
          <w:sz w:val="24"/>
        </w:rPr>
        <w:t>，按每批次保费以</w:t>
      </w:r>
      <w:proofErr w:type="gramStart"/>
      <w:r w:rsidRPr="00901A84">
        <w:rPr>
          <w:rFonts w:ascii="宋体" w:hAnsi="宋体"/>
          <w:b/>
          <w:bCs/>
          <w:color w:val="000000"/>
          <w:sz w:val="24"/>
        </w:rPr>
        <w:t>实际承保人数全</w:t>
      </w:r>
      <w:proofErr w:type="gramEnd"/>
      <w:r w:rsidRPr="00901A84">
        <w:rPr>
          <w:rFonts w:ascii="宋体" w:hAnsi="宋体"/>
          <w:b/>
          <w:bCs/>
          <w:color w:val="000000"/>
          <w:sz w:val="24"/>
        </w:rPr>
        <w:t>款结算，保费计算方式为年保费，保险以实际投保时间对应次年月日</w:t>
      </w:r>
      <w:r w:rsidRPr="00901A84">
        <w:rPr>
          <w:rFonts w:ascii="宋体" w:hAnsi="宋体" w:hint="eastAsia"/>
          <w:b/>
          <w:bCs/>
          <w:color w:val="000000"/>
          <w:sz w:val="24"/>
        </w:rPr>
        <w:t>24时</w:t>
      </w:r>
      <w:r w:rsidRPr="00901A84">
        <w:rPr>
          <w:rFonts w:ascii="宋体" w:hAnsi="宋体"/>
          <w:b/>
          <w:bCs/>
          <w:color w:val="000000"/>
          <w:sz w:val="24"/>
        </w:rPr>
        <w:t>止。</w:t>
      </w:r>
    </w:p>
    <w:p w:rsidR="00EF75BC" w:rsidRPr="004A5609" w:rsidRDefault="00EF75BC" w:rsidP="00EF75BC">
      <w:pPr>
        <w:spacing w:line="440" w:lineRule="exact"/>
        <w:ind w:firstLineChars="196" w:firstLine="472"/>
        <w:rPr>
          <w:rFonts w:ascii="宋体" w:hAnsi="宋体"/>
          <w:b/>
          <w:bCs/>
          <w:color w:val="000000"/>
          <w:sz w:val="24"/>
        </w:rPr>
      </w:pPr>
      <w:r w:rsidRPr="004A5609">
        <w:rPr>
          <w:rFonts w:ascii="宋体" w:hAnsi="宋体" w:hint="eastAsia"/>
          <w:b/>
          <w:bCs/>
          <w:color w:val="000000"/>
          <w:sz w:val="24"/>
        </w:rPr>
        <w:t>七、售后服务</w:t>
      </w:r>
    </w:p>
    <w:p w:rsidR="00EF75BC" w:rsidRPr="004A5609" w:rsidRDefault="00EF75BC" w:rsidP="00EF75BC">
      <w:pPr>
        <w:widowControl/>
        <w:spacing w:line="440" w:lineRule="exact"/>
        <w:ind w:firstLineChars="250" w:firstLine="600"/>
        <w:rPr>
          <w:rFonts w:ascii="宋体" w:hAnsi="宋体"/>
          <w:color w:val="000000"/>
          <w:kern w:val="0"/>
          <w:sz w:val="24"/>
        </w:rPr>
      </w:pPr>
      <w:r w:rsidRPr="004A5609">
        <w:rPr>
          <w:rFonts w:ascii="宋体" w:hAnsi="宋体" w:hint="eastAsia"/>
          <w:color w:val="000000"/>
          <w:kern w:val="0"/>
          <w:sz w:val="24"/>
        </w:rPr>
        <w:t>（一）卖方对合同服务的质量保证期为验收证书签署之日起个月。</w:t>
      </w:r>
    </w:p>
    <w:p w:rsidR="00EF75BC" w:rsidRPr="00901A84" w:rsidRDefault="00EF75BC" w:rsidP="00EF75BC">
      <w:pPr>
        <w:widowControl/>
        <w:spacing w:line="440" w:lineRule="exact"/>
        <w:ind w:firstLineChars="250" w:firstLine="600"/>
        <w:rPr>
          <w:rFonts w:ascii="宋体" w:hAnsi="宋体" w:hint="eastAsia"/>
          <w:color w:val="000000"/>
          <w:kern w:val="0"/>
          <w:sz w:val="24"/>
        </w:rPr>
      </w:pPr>
      <w:r w:rsidRPr="004A5609">
        <w:rPr>
          <w:rFonts w:ascii="宋体" w:hAnsi="宋体" w:hint="eastAsia"/>
          <w:color w:val="000000"/>
          <w:kern w:val="0"/>
          <w:sz w:val="24"/>
        </w:rPr>
        <w:t>（二）</w:t>
      </w:r>
      <w:r w:rsidRPr="00901A84">
        <w:rPr>
          <w:rFonts w:ascii="宋体" w:hAnsi="宋体" w:hint="eastAsia"/>
          <w:color w:val="000000"/>
          <w:kern w:val="0"/>
          <w:sz w:val="24"/>
        </w:rPr>
        <w:t>买方参保</w:t>
      </w:r>
      <w:r w:rsidRPr="00901A84">
        <w:rPr>
          <w:rFonts w:ascii="宋体" w:hAnsi="宋体"/>
          <w:color w:val="000000"/>
          <w:kern w:val="0"/>
          <w:sz w:val="24"/>
        </w:rPr>
        <w:t>人员更替，应及时办理，次日零时确保生效。</w:t>
      </w:r>
    </w:p>
    <w:p w:rsidR="00EF75BC" w:rsidRPr="004A5609" w:rsidRDefault="00EF75BC" w:rsidP="00EF75BC">
      <w:pPr>
        <w:widowControl/>
        <w:spacing w:line="440" w:lineRule="exact"/>
        <w:ind w:firstLineChars="250" w:firstLine="600"/>
        <w:rPr>
          <w:rFonts w:ascii="宋体" w:hAnsi="宋体"/>
          <w:color w:val="000000"/>
          <w:kern w:val="0"/>
          <w:sz w:val="24"/>
        </w:rPr>
      </w:pPr>
      <w:r w:rsidRPr="004A5609">
        <w:rPr>
          <w:rFonts w:ascii="宋体" w:hAnsi="宋体" w:hint="eastAsia"/>
          <w:color w:val="000000"/>
          <w:kern w:val="0"/>
          <w:sz w:val="24"/>
        </w:rPr>
        <w:t>（三）如卖方在收到通知后在采购合同规定时间内，没有弥补缺陷，买方可采取必要的补救措施，但由此引发的风险和费用将由卖方承担。</w:t>
      </w:r>
    </w:p>
    <w:p w:rsidR="00EF75BC" w:rsidRPr="004A5609" w:rsidRDefault="00EF75BC" w:rsidP="00EF75BC">
      <w:pPr>
        <w:spacing w:line="440" w:lineRule="exact"/>
        <w:ind w:firstLineChars="200" w:firstLine="480"/>
        <w:rPr>
          <w:rFonts w:ascii="宋体" w:hAnsi="宋体"/>
          <w:color w:val="000000"/>
          <w:kern w:val="0"/>
          <w:sz w:val="24"/>
        </w:rPr>
      </w:pPr>
      <w:r w:rsidRPr="004A5609">
        <w:rPr>
          <w:rFonts w:ascii="宋体" w:hAnsi="宋体" w:hint="eastAsia"/>
          <w:color w:val="000000"/>
          <w:kern w:val="0"/>
          <w:sz w:val="24"/>
        </w:rPr>
        <w:t>（四）服务要约</w:t>
      </w:r>
    </w:p>
    <w:p w:rsidR="00EF75BC" w:rsidRPr="004A5609" w:rsidRDefault="00EF75BC" w:rsidP="00EF75BC">
      <w:pPr>
        <w:spacing w:line="440" w:lineRule="exact"/>
        <w:ind w:leftChars="200" w:left="420" w:firstLineChars="50" w:firstLine="120"/>
        <w:rPr>
          <w:rFonts w:ascii="宋体" w:hAnsi="宋体"/>
          <w:color w:val="000000"/>
          <w:sz w:val="24"/>
        </w:rPr>
      </w:pPr>
      <w:r w:rsidRPr="004A5609">
        <w:rPr>
          <w:rFonts w:ascii="宋体" w:hAnsi="宋体"/>
          <w:color w:val="000000"/>
          <w:sz w:val="24"/>
        </w:rPr>
        <w:t>1.</w:t>
      </w:r>
      <w:r w:rsidRPr="004A5609">
        <w:rPr>
          <w:rFonts w:ascii="宋体" w:hAnsi="宋体" w:hint="eastAsia"/>
          <w:color w:val="000000"/>
          <w:sz w:val="24"/>
        </w:rPr>
        <w:t>即时缴费即时承保，投保单位保费到账，次日零时必须生效；</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2.</w:t>
      </w:r>
      <w:r w:rsidRPr="004A5609">
        <w:rPr>
          <w:rFonts w:ascii="宋体" w:hAnsi="宋体" w:hint="eastAsia"/>
          <w:color w:val="000000"/>
          <w:sz w:val="24"/>
        </w:rPr>
        <w:t>买方参保人员更替、增减当日生效，增补替换手续可后补，确保无缝对</w:t>
      </w:r>
      <w:r w:rsidRPr="004A5609">
        <w:rPr>
          <w:rFonts w:ascii="宋体" w:hAnsi="宋体" w:hint="eastAsia"/>
          <w:color w:val="000000"/>
          <w:sz w:val="24"/>
        </w:rPr>
        <w:lastRenderedPageBreak/>
        <w:t>接。增人采用先生效</w:t>
      </w:r>
      <w:r w:rsidRPr="004A5609">
        <w:rPr>
          <w:rFonts w:ascii="宋体" w:hAnsi="宋体"/>
          <w:color w:val="000000"/>
          <w:sz w:val="24"/>
        </w:rPr>
        <w:t>3</w:t>
      </w:r>
      <w:r w:rsidRPr="004A5609">
        <w:rPr>
          <w:rFonts w:ascii="宋体" w:hAnsi="宋体" w:hint="eastAsia"/>
          <w:color w:val="000000"/>
          <w:sz w:val="24"/>
        </w:rPr>
        <w:t>个工作日内买方保证付款。</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3.</w:t>
      </w:r>
      <w:r w:rsidRPr="004A5609">
        <w:rPr>
          <w:rFonts w:ascii="宋体" w:hAnsi="宋体" w:hint="eastAsia"/>
          <w:color w:val="000000"/>
          <w:sz w:val="24"/>
        </w:rPr>
        <w:t>卖方保证小额保险事故理赔时效，</w:t>
      </w:r>
      <w:r w:rsidRPr="004A5609">
        <w:rPr>
          <w:rFonts w:ascii="宋体" w:hAnsi="宋体"/>
          <w:color w:val="000000"/>
          <w:sz w:val="24"/>
        </w:rPr>
        <w:t>3000</w:t>
      </w:r>
      <w:r w:rsidRPr="004A5609">
        <w:rPr>
          <w:rFonts w:ascii="宋体" w:hAnsi="宋体" w:hint="eastAsia"/>
          <w:color w:val="000000"/>
          <w:sz w:val="24"/>
        </w:rPr>
        <w:t>元以下意外医疗理赔，材料齐全三个工作日内必须结案。</w:t>
      </w:r>
      <w:r w:rsidRPr="004A5609">
        <w:rPr>
          <w:rFonts w:ascii="宋体" w:hAnsi="宋体"/>
          <w:color w:val="000000"/>
          <w:sz w:val="24"/>
        </w:rPr>
        <w:t>10000</w:t>
      </w:r>
      <w:r w:rsidRPr="004A5609">
        <w:rPr>
          <w:rFonts w:ascii="宋体" w:hAnsi="宋体" w:hint="eastAsia"/>
          <w:color w:val="000000"/>
          <w:sz w:val="24"/>
        </w:rPr>
        <w:t>元以下意外医疗理赔不得超过七个工作日。</w:t>
      </w:r>
      <w:r w:rsidRPr="004A5609">
        <w:rPr>
          <w:rFonts w:ascii="宋体" w:hAnsi="宋体"/>
          <w:color w:val="000000"/>
          <w:sz w:val="24"/>
        </w:rPr>
        <w:t>100000</w:t>
      </w:r>
      <w:r w:rsidRPr="004A5609">
        <w:rPr>
          <w:rFonts w:ascii="宋体" w:hAnsi="宋体" w:hint="eastAsia"/>
          <w:color w:val="000000"/>
          <w:sz w:val="24"/>
        </w:rPr>
        <w:t>元以下意外伤残赔付保险事故十个工作日内终结，</w:t>
      </w:r>
      <w:r w:rsidRPr="004A5609">
        <w:rPr>
          <w:rFonts w:ascii="宋体" w:hAnsi="宋体"/>
          <w:color w:val="000000"/>
          <w:sz w:val="24"/>
        </w:rPr>
        <w:t>100000</w:t>
      </w:r>
      <w:r w:rsidRPr="004A5609">
        <w:rPr>
          <w:rFonts w:ascii="宋体" w:hAnsi="宋体" w:hint="eastAsia"/>
          <w:color w:val="000000"/>
          <w:sz w:val="24"/>
        </w:rPr>
        <w:t>元以上伤残保险事故确定权益材料齐全理赔时限不得超过</w:t>
      </w:r>
      <w:r w:rsidRPr="004A5609">
        <w:rPr>
          <w:rFonts w:ascii="宋体" w:hAnsi="宋体"/>
          <w:color w:val="000000"/>
          <w:sz w:val="24"/>
        </w:rPr>
        <w:t>30</w:t>
      </w:r>
      <w:r w:rsidRPr="004A5609">
        <w:rPr>
          <w:rFonts w:ascii="宋体" w:hAnsi="宋体" w:hint="eastAsia"/>
          <w:color w:val="000000"/>
          <w:sz w:val="24"/>
        </w:rPr>
        <w:t>天。</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4.</w:t>
      </w:r>
      <w:r w:rsidRPr="004A5609">
        <w:rPr>
          <w:rFonts w:ascii="宋体" w:hAnsi="宋体" w:hint="eastAsia"/>
          <w:color w:val="000000"/>
          <w:sz w:val="24"/>
        </w:rPr>
        <w:t>卖方对理赔资料审核保证一次提醒到位，审核材料以清单列明补充材料，涉及重大伤亡配合上门核查材料包含伤残权益确定。</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 xml:space="preserve">5. </w:t>
      </w:r>
      <w:r w:rsidRPr="004A5609">
        <w:rPr>
          <w:rFonts w:ascii="宋体" w:hAnsi="宋体" w:hint="eastAsia"/>
          <w:color w:val="000000"/>
          <w:sz w:val="24"/>
        </w:rPr>
        <w:t>卖方保证小额意外医疗</w:t>
      </w:r>
      <w:r w:rsidRPr="004A5609">
        <w:rPr>
          <w:rFonts w:ascii="宋体" w:hAnsi="宋体"/>
          <w:color w:val="000000"/>
          <w:sz w:val="24"/>
        </w:rPr>
        <w:t>1000</w:t>
      </w:r>
      <w:r w:rsidRPr="004A5609">
        <w:rPr>
          <w:rFonts w:ascii="宋体" w:hAnsi="宋体" w:hint="eastAsia"/>
          <w:color w:val="000000"/>
          <w:sz w:val="24"/>
        </w:rPr>
        <w:t>元以下理赔，凡符合职工</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保、城镇</w:t>
      </w:r>
      <w:proofErr w:type="gramStart"/>
      <w:r w:rsidRPr="004A5609">
        <w:rPr>
          <w:rFonts w:ascii="宋体" w:hAnsi="宋体" w:hint="eastAsia"/>
          <w:color w:val="000000"/>
          <w:sz w:val="24"/>
        </w:rPr>
        <w:t>医</w:t>
      </w:r>
      <w:proofErr w:type="gramEnd"/>
      <w:r w:rsidRPr="004A5609">
        <w:rPr>
          <w:rFonts w:ascii="宋体" w:hAnsi="宋体" w:hint="eastAsia"/>
          <w:color w:val="000000"/>
          <w:sz w:val="24"/>
        </w:rPr>
        <w:t>保、新农合结算的定点医疗机构社区门诊能够上机管理，打印费用清单，均予认可费用报销。</w:t>
      </w:r>
    </w:p>
    <w:p w:rsidR="00EF75BC" w:rsidRPr="004A5609" w:rsidRDefault="00EF75BC" w:rsidP="00EF75BC">
      <w:pPr>
        <w:spacing w:line="440" w:lineRule="exact"/>
        <w:ind w:left="540"/>
        <w:rPr>
          <w:rFonts w:ascii="宋体" w:hAnsi="宋体"/>
          <w:color w:val="000000"/>
          <w:sz w:val="24"/>
        </w:rPr>
      </w:pPr>
      <w:r w:rsidRPr="004A5609">
        <w:rPr>
          <w:rFonts w:ascii="宋体" w:hAnsi="宋体"/>
          <w:color w:val="000000"/>
          <w:sz w:val="24"/>
        </w:rPr>
        <w:t>6.</w:t>
      </w:r>
      <w:r w:rsidRPr="004A5609">
        <w:rPr>
          <w:rFonts w:ascii="宋体" w:hAnsi="宋体" w:hint="eastAsia"/>
          <w:color w:val="000000"/>
          <w:sz w:val="24"/>
        </w:rPr>
        <w:t>卖方对伤残鉴定不得指定鉴定机构，凡符合国家认定合法鉴定机构出具的伤残鉴定报告均以认可其结果的合法性。</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五）卖方将合同转包、擅自变更、中止或者终止合同的，买方有权终止合同，并将提请政府采购监管部门对卖方进行采购金额千分之五的罚款，列入不良行为记录名单，在一至三年内禁止参加社会团体及政府采购活动。</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（六）买方未能按时组织评审验收，由相关部门责令限期改正，给予警告，对直接负责的主管人员和其他直接责任人员，由其行政主管部门给予处分，并予通报。</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（七）买方违反合同规定拒绝接收服务或不按合同约定投保人数及擅自要求卖方降低保费的，应当承担卖方因规模业务给买方的打折优惠造成的对应损失。</w:t>
      </w:r>
    </w:p>
    <w:p w:rsidR="00EF75BC" w:rsidRPr="004A5609" w:rsidRDefault="00EF75BC" w:rsidP="00EF75BC">
      <w:pPr>
        <w:spacing w:line="440" w:lineRule="exact"/>
        <w:ind w:firstLineChars="150" w:firstLine="360"/>
        <w:jc w:val="left"/>
        <w:rPr>
          <w:rFonts w:ascii="宋体" w:hAnsi="宋体"/>
          <w:color w:val="000000"/>
          <w:sz w:val="24"/>
        </w:rPr>
      </w:pPr>
      <w:r w:rsidRPr="004A5609">
        <w:rPr>
          <w:rFonts w:ascii="宋体" w:hAnsi="宋体" w:hint="eastAsia"/>
          <w:color w:val="000000"/>
          <w:sz w:val="24"/>
        </w:rPr>
        <w:t>（八）评审验收合格后，买方未能按时提请投保付款，由合肥保安协会督促限期改正，如预期不能履约的，按违反《合同法》有关条款提请相关部门给予仲裁或处罚。</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（九）买方擅自变更、中止或者终止合同，由相关部门责令限期改正，给予警告，对直接负责的主管人员和其他直接责任人员，由其行政主管部门给予处分，并予通报。</w:t>
      </w:r>
    </w:p>
    <w:p w:rsidR="00EF75BC" w:rsidRPr="004A5609" w:rsidRDefault="00EF75BC" w:rsidP="00EF75BC">
      <w:pPr>
        <w:spacing w:line="440" w:lineRule="exact"/>
        <w:ind w:firstLine="540"/>
        <w:rPr>
          <w:rFonts w:ascii="宋体" w:hAnsi="宋体"/>
          <w:b/>
          <w:bCs/>
          <w:color w:val="000000"/>
          <w:sz w:val="24"/>
        </w:rPr>
      </w:pPr>
      <w:r>
        <w:rPr>
          <w:rFonts w:ascii="宋体" w:hAnsi="宋体" w:hint="eastAsia"/>
          <w:b/>
          <w:bCs/>
          <w:color w:val="000000"/>
          <w:sz w:val="24"/>
        </w:rPr>
        <w:t>八</w:t>
      </w:r>
      <w:r w:rsidRPr="004A5609">
        <w:rPr>
          <w:rFonts w:ascii="宋体" w:hAnsi="宋体" w:hint="eastAsia"/>
          <w:b/>
          <w:bCs/>
          <w:color w:val="000000"/>
          <w:sz w:val="24"/>
        </w:rPr>
        <w:t>、违约责任</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（一）卖方服务期限超过合同约定服务期限。如果卖方由于自身的原因未能按期履行完合同，买方可从履约保证金中获得经济上的赔偿。其标准为按每延期一周收取合同金额的</w:t>
      </w:r>
      <w:r w:rsidRPr="004A5609">
        <w:rPr>
          <w:rFonts w:ascii="宋体" w:hAnsi="宋体"/>
          <w:color w:val="000000"/>
          <w:sz w:val="24"/>
          <w:u w:val="single"/>
        </w:rPr>
        <w:t xml:space="preserve"> 5 </w:t>
      </w:r>
      <w:r w:rsidRPr="004A5609">
        <w:rPr>
          <w:rFonts w:ascii="宋体" w:hAnsi="宋体"/>
          <w:color w:val="000000"/>
          <w:sz w:val="24"/>
        </w:rPr>
        <w:t>%</w:t>
      </w:r>
      <w:r w:rsidRPr="004A5609">
        <w:rPr>
          <w:rFonts w:ascii="宋体" w:hAnsi="宋体" w:hint="eastAsia"/>
          <w:color w:val="000000"/>
          <w:sz w:val="24"/>
        </w:rPr>
        <w:t>，但误期赔偿费总额不得超过履约保证金总额。一周按</w:t>
      </w:r>
      <w:r w:rsidRPr="004A5609">
        <w:rPr>
          <w:rFonts w:ascii="宋体" w:hAnsi="宋体"/>
          <w:color w:val="000000"/>
          <w:sz w:val="24"/>
        </w:rPr>
        <w:t>7</w:t>
      </w:r>
      <w:r w:rsidRPr="004A5609">
        <w:rPr>
          <w:rFonts w:ascii="宋体" w:hAnsi="宋体" w:hint="eastAsia"/>
          <w:color w:val="000000"/>
          <w:sz w:val="24"/>
        </w:rPr>
        <w:t>天计算，不足</w:t>
      </w:r>
      <w:r w:rsidRPr="004A5609">
        <w:rPr>
          <w:rFonts w:ascii="宋体" w:hAnsi="宋体"/>
          <w:color w:val="000000"/>
          <w:sz w:val="24"/>
        </w:rPr>
        <w:t>7</w:t>
      </w:r>
      <w:r w:rsidRPr="004A5609">
        <w:rPr>
          <w:rFonts w:ascii="宋体" w:hAnsi="宋体" w:hint="eastAsia"/>
          <w:color w:val="000000"/>
          <w:sz w:val="24"/>
        </w:rPr>
        <w:t>天按一周计算。在此情况下，卖方不得要求买方退还其履约保</w:t>
      </w:r>
      <w:r w:rsidRPr="004A5609">
        <w:rPr>
          <w:rFonts w:ascii="宋体" w:hAnsi="宋体" w:hint="eastAsia"/>
          <w:color w:val="000000"/>
          <w:sz w:val="24"/>
        </w:rPr>
        <w:lastRenderedPageBreak/>
        <w:t>证金。</w:t>
      </w:r>
    </w:p>
    <w:p w:rsidR="00EF75BC" w:rsidRPr="004A5609" w:rsidRDefault="00EF75BC" w:rsidP="00EF75BC">
      <w:pPr>
        <w:spacing w:line="440" w:lineRule="exact"/>
        <w:ind w:firstLine="540"/>
        <w:rPr>
          <w:rFonts w:ascii="宋体" w:hAnsi="宋体"/>
          <w:color w:val="000000"/>
          <w:sz w:val="24"/>
        </w:rPr>
      </w:pPr>
      <w:r w:rsidRPr="004A5609">
        <w:rPr>
          <w:rFonts w:ascii="宋体" w:hAnsi="宋体" w:hint="eastAsia"/>
          <w:color w:val="000000"/>
          <w:sz w:val="24"/>
        </w:rPr>
        <w:t>（二）卖方服务期限内未能履约或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服务，由此造成的误期赔偿费按照前款约定执行。如卖方在买方规定的时间内未能提供符合质量标准的服务，买方有权终止合同，没收履约保证金，提请相关采购监管部门将卖方列入不良行为记录名单，在一至三年内禁止参加社会团体及政府采购活动。具体服务标准及时效参照本合同第六款第四条</w:t>
      </w:r>
      <w:r w:rsidRPr="004A5609">
        <w:rPr>
          <w:rFonts w:ascii="宋体" w:hAnsi="宋体"/>
          <w:color w:val="000000"/>
          <w:sz w:val="24"/>
        </w:rPr>
        <w:t>1-6</w:t>
      </w:r>
      <w:r w:rsidRPr="004A5609">
        <w:rPr>
          <w:rFonts w:ascii="宋体" w:hAnsi="宋体" w:hint="eastAsia"/>
          <w:color w:val="000000"/>
          <w:sz w:val="24"/>
        </w:rPr>
        <w:t>项标准执行。</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三）卖方履约不符合约定的服务质量标准，卖方必须自查自纠限期整改，并对由此造成的误期赔偿费按照前款约定执行。如卖方在买方规定的时间内未能提供符合服务质量标准的服务时，买方有权终止合同，没收履约保证金，提请相关采购监管部门将卖方列入不良行为记录名单，在一至三年内禁止参加社会团体及政府采购活动。</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（四）合同履约期间，买方在发生保险事故时应积极配合卖方收集相关理赔材料，对规定时效拒不</w:t>
      </w:r>
      <w:proofErr w:type="gramStart"/>
      <w:r w:rsidRPr="004A5609">
        <w:rPr>
          <w:rFonts w:ascii="宋体" w:hAnsi="宋体" w:hint="eastAsia"/>
          <w:color w:val="000000"/>
          <w:sz w:val="24"/>
        </w:rPr>
        <w:t>不</w:t>
      </w:r>
      <w:proofErr w:type="gramEnd"/>
      <w:r w:rsidRPr="004A5609">
        <w:rPr>
          <w:rFonts w:ascii="宋体" w:hAnsi="宋体" w:hint="eastAsia"/>
          <w:color w:val="000000"/>
          <w:sz w:val="24"/>
        </w:rPr>
        <w:t>提供相关材料者卖方有权拒绝赔付。如因不可抗力原因造成材料延期或补交的，买方应提前与卖方说明原因，卖方适当放宽材料延期和补交时间。</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（五）买方保证在签约投保时，提供被保险人信息真实准确，发生保险事故时当事人与</w:t>
      </w:r>
      <w:proofErr w:type="gramStart"/>
      <w:r w:rsidRPr="004A5609">
        <w:rPr>
          <w:rFonts w:ascii="宋体" w:hAnsi="宋体" w:hint="eastAsia"/>
          <w:color w:val="000000"/>
          <w:sz w:val="24"/>
        </w:rPr>
        <w:t>实际承</w:t>
      </w:r>
      <w:proofErr w:type="gramEnd"/>
      <w:r w:rsidRPr="004A5609">
        <w:rPr>
          <w:rFonts w:ascii="宋体" w:hAnsi="宋体" w:hint="eastAsia"/>
          <w:color w:val="000000"/>
          <w:sz w:val="24"/>
        </w:rPr>
        <w:t>保人信息一致，不得张冠李戴</w:t>
      </w:r>
      <w:proofErr w:type="gramStart"/>
      <w:r w:rsidRPr="004A5609">
        <w:rPr>
          <w:rFonts w:ascii="宋体" w:hAnsi="宋体" w:hint="eastAsia"/>
          <w:color w:val="000000"/>
          <w:sz w:val="24"/>
        </w:rPr>
        <w:t>串保或</w:t>
      </w:r>
      <w:proofErr w:type="gramEnd"/>
      <w:r w:rsidRPr="004A5609">
        <w:rPr>
          <w:rFonts w:ascii="宋体" w:hAnsi="宋体" w:hint="eastAsia"/>
          <w:color w:val="000000"/>
          <w:sz w:val="24"/>
        </w:rPr>
        <w:t>虚构保险事故骗保，卖方一旦发现给予拒赔处理，并宣布该对应保险对象无效，情节严重者追究法律责任。</w:t>
      </w:r>
    </w:p>
    <w:p w:rsidR="00EF75BC" w:rsidRPr="004A5609" w:rsidRDefault="00EF75BC" w:rsidP="00EF75BC">
      <w:pPr>
        <w:spacing w:line="440" w:lineRule="exact"/>
        <w:ind w:firstLineChars="200" w:firstLine="480"/>
        <w:rPr>
          <w:rFonts w:ascii="宋体" w:hAnsi="宋体"/>
          <w:color w:val="000000"/>
          <w:sz w:val="24"/>
        </w:rPr>
      </w:pPr>
      <w:r w:rsidRPr="004A5609">
        <w:rPr>
          <w:rFonts w:ascii="宋体" w:hAnsi="宋体" w:hint="eastAsia"/>
          <w:color w:val="000000"/>
          <w:sz w:val="24"/>
        </w:rPr>
        <w:t>（六）卖方将合同转包、擅自变更、中止或者终止合同的，买方有权终止合同，并将提请相关采购监管部门对卖方进行采购金额千分之五的罚款，列入不良行为记录名单，在一至三年内禁止参加社会团体及政府采购活动。</w:t>
      </w:r>
    </w:p>
    <w:p w:rsidR="00EF75BC" w:rsidRPr="00844B63" w:rsidRDefault="00EF75BC" w:rsidP="00EF75BC">
      <w:pPr>
        <w:spacing w:line="440" w:lineRule="exact"/>
        <w:ind w:firstLineChars="200" w:firstLine="480"/>
        <w:rPr>
          <w:rFonts w:ascii="宋体" w:hAnsi="宋体"/>
          <w:sz w:val="24"/>
        </w:rPr>
      </w:pPr>
      <w:r w:rsidRPr="004A5609">
        <w:rPr>
          <w:rFonts w:ascii="宋体" w:hAnsi="宋体" w:hint="eastAsia"/>
          <w:color w:val="000000"/>
          <w:sz w:val="24"/>
        </w:rPr>
        <w:t>（七）买方未能按时组</w:t>
      </w:r>
      <w:r w:rsidRPr="00844B63">
        <w:rPr>
          <w:rFonts w:ascii="宋体" w:hAnsi="宋体" w:hint="eastAsia"/>
          <w:sz w:val="24"/>
        </w:rPr>
        <w:t>织评审验收，由相关部门责令限期改正，给予警告，对直接负责的主管人员和其他直接责任人员，由其行政主管部门给予处分，并予通报。</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（八）买方违反合同规定拒绝接收服务或不按合同约定投保人数及擅自要求卖方降低保费的，应当承担卖方因规模业务给买方的打折优惠造成的对应损失。</w:t>
      </w:r>
    </w:p>
    <w:p w:rsidR="00EF75BC" w:rsidRPr="00844B63" w:rsidRDefault="00EF75BC" w:rsidP="00EF75BC">
      <w:pPr>
        <w:spacing w:line="440" w:lineRule="exact"/>
        <w:ind w:firstLineChars="150" w:firstLine="360"/>
        <w:jc w:val="left"/>
        <w:rPr>
          <w:rFonts w:ascii="宋体" w:hAnsi="宋体"/>
          <w:sz w:val="24"/>
        </w:rPr>
      </w:pPr>
      <w:r w:rsidRPr="00844B63">
        <w:rPr>
          <w:rFonts w:ascii="宋体" w:hAnsi="宋体" w:hint="eastAsia"/>
          <w:sz w:val="24"/>
        </w:rPr>
        <w:t>（九）评审验收合格后，买方未能按时提请投保付款，由合肥保安协会督促</w:t>
      </w:r>
      <w:r w:rsidRPr="00844B63">
        <w:rPr>
          <w:rFonts w:ascii="宋体" w:hAnsi="宋体" w:hint="eastAsia"/>
          <w:sz w:val="24"/>
        </w:rPr>
        <w:lastRenderedPageBreak/>
        <w:t>限期改正，如预期不能履约的，按违反《合同法》有关条款提请相关部门给予仲裁或处罚。</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（十）买方擅自变更、中止或者终止合同，由相关部门责令限期改正，给予警告，对直接负责的主管人员和其他直接责任人员，由其行政主管部门给予处分，并予通报。</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十一）买方在完成招标后，应选择中标卖方投保如未按中标卖方投保，卖方有权根据国家招投标有关法律向人民法院起诉或仲裁，由此引发责任赔偿由卖方自行承担。如由此事件牵连联合投保相关买方企业损失，损失买方可以向当事买方提出索赔。</w:t>
      </w:r>
    </w:p>
    <w:p w:rsidR="00EF75BC" w:rsidRPr="00844B63" w:rsidRDefault="00EF75BC" w:rsidP="00EF75BC">
      <w:pPr>
        <w:spacing w:line="440" w:lineRule="exact"/>
        <w:ind w:firstLineChars="200" w:firstLine="482"/>
        <w:rPr>
          <w:rFonts w:ascii="宋体" w:hAnsi="宋体"/>
          <w:b/>
          <w:bCs/>
          <w:sz w:val="24"/>
        </w:rPr>
      </w:pPr>
      <w:r>
        <w:rPr>
          <w:rFonts w:ascii="宋体" w:hAnsi="宋体" w:hint="eastAsia"/>
          <w:b/>
          <w:bCs/>
          <w:sz w:val="24"/>
        </w:rPr>
        <w:t>九</w:t>
      </w:r>
      <w:r w:rsidRPr="00844B63">
        <w:rPr>
          <w:rFonts w:ascii="宋体" w:hAnsi="宋体" w:hint="eastAsia"/>
          <w:b/>
          <w:bCs/>
          <w:sz w:val="24"/>
        </w:rPr>
        <w:t>、合同签订地点</w:t>
      </w:r>
    </w:p>
    <w:p w:rsidR="00EF75BC" w:rsidRPr="00844B63" w:rsidRDefault="00EF75BC" w:rsidP="00EF75BC">
      <w:pPr>
        <w:spacing w:line="440" w:lineRule="exact"/>
        <w:ind w:firstLine="540"/>
        <w:rPr>
          <w:rFonts w:ascii="宋体" w:hAnsi="宋体"/>
          <w:sz w:val="24"/>
        </w:rPr>
      </w:pPr>
      <w:r w:rsidRPr="00844B63">
        <w:rPr>
          <w:rFonts w:ascii="宋体" w:hAnsi="宋体" w:hint="eastAsia"/>
          <w:sz w:val="24"/>
        </w:rPr>
        <w:t>本合同在</w:t>
      </w:r>
      <w:r w:rsidRPr="00844B63">
        <w:rPr>
          <w:rFonts w:ascii="宋体" w:hAnsi="宋体" w:hint="eastAsia"/>
          <w:sz w:val="24"/>
          <w:u w:val="single"/>
        </w:rPr>
        <w:t>合肥市</w:t>
      </w:r>
      <w:r w:rsidRPr="00844B63">
        <w:rPr>
          <w:rFonts w:ascii="宋体" w:hAnsi="宋体" w:hint="eastAsia"/>
          <w:sz w:val="24"/>
        </w:rPr>
        <w:t>签订。</w:t>
      </w:r>
    </w:p>
    <w:p w:rsidR="00EF75BC" w:rsidRPr="00844B63" w:rsidRDefault="00EF75BC" w:rsidP="00EF75BC">
      <w:pPr>
        <w:spacing w:line="440" w:lineRule="exact"/>
        <w:ind w:firstLine="540"/>
        <w:rPr>
          <w:rFonts w:ascii="宋体" w:hAnsi="宋体"/>
          <w:sz w:val="24"/>
        </w:rPr>
      </w:pPr>
      <w:r>
        <w:rPr>
          <w:rFonts w:ascii="宋体" w:hAnsi="宋体" w:hint="eastAsia"/>
          <w:b/>
          <w:bCs/>
          <w:sz w:val="24"/>
        </w:rPr>
        <w:t>十</w:t>
      </w:r>
      <w:r w:rsidRPr="00844B63">
        <w:rPr>
          <w:rFonts w:ascii="宋体" w:hAnsi="宋体" w:hint="eastAsia"/>
          <w:b/>
          <w:bCs/>
          <w:sz w:val="24"/>
        </w:rPr>
        <w:t>、合同的终止</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hint="eastAsia"/>
          <w:sz w:val="24"/>
        </w:rPr>
        <w:t>（一）本合同因下列原因而终止：</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kern w:val="0"/>
          <w:sz w:val="24"/>
        </w:rPr>
        <w:t>1</w:t>
      </w:r>
      <w:r w:rsidRPr="00844B63">
        <w:rPr>
          <w:rFonts w:ascii="宋体" w:hAnsi="宋体" w:hint="eastAsia"/>
          <w:kern w:val="0"/>
          <w:sz w:val="24"/>
        </w:rPr>
        <w:t>、</w:t>
      </w:r>
      <w:r w:rsidRPr="00844B63">
        <w:rPr>
          <w:rFonts w:ascii="宋体" w:hAnsi="宋体" w:hint="eastAsia"/>
          <w:sz w:val="24"/>
        </w:rPr>
        <w:t>本合同正常履行完毕；</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sz w:val="24"/>
        </w:rPr>
        <w:t>2</w:t>
      </w:r>
      <w:r w:rsidRPr="00844B63">
        <w:rPr>
          <w:rFonts w:ascii="宋体" w:hAnsi="宋体" w:hint="eastAsia"/>
          <w:sz w:val="24"/>
        </w:rPr>
        <w:t>、合同双方协议终止本合同的履行；</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sz w:val="24"/>
        </w:rPr>
        <w:t>3</w:t>
      </w:r>
      <w:r w:rsidRPr="00844B63">
        <w:rPr>
          <w:rFonts w:ascii="宋体" w:hAnsi="宋体" w:hint="eastAsia"/>
          <w:sz w:val="24"/>
        </w:rPr>
        <w:t>、不可抗力事件导致本合同无法履行或履行不必要；</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sz w:val="24"/>
        </w:rPr>
        <w:t>4</w:t>
      </w:r>
      <w:r w:rsidRPr="00844B63">
        <w:rPr>
          <w:rFonts w:ascii="宋体" w:hAnsi="宋体" w:hint="eastAsia"/>
          <w:sz w:val="24"/>
        </w:rPr>
        <w:t>、符合本合同约定的其他终止合同的条款。</w:t>
      </w:r>
    </w:p>
    <w:p w:rsidR="00EF75BC" w:rsidRPr="00844B63" w:rsidRDefault="00EF75BC" w:rsidP="00EF75BC">
      <w:pPr>
        <w:adjustRightInd w:val="0"/>
        <w:snapToGrid w:val="0"/>
        <w:spacing w:line="440" w:lineRule="exact"/>
        <w:ind w:firstLineChars="200" w:firstLine="480"/>
        <w:rPr>
          <w:rFonts w:ascii="宋体" w:hAnsi="宋体"/>
          <w:sz w:val="24"/>
        </w:rPr>
      </w:pPr>
      <w:r w:rsidRPr="00844B63">
        <w:rPr>
          <w:rFonts w:ascii="宋体" w:hAnsi="宋体" w:hint="eastAsia"/>
          <w:sz w:val="24"/>
        </w:rPr>
        <w:t>（二）对本合同终止有过错的一方应赔偿另一方因合同终止而受到的损失。对合同终止双方均无过错的，则各自承担所受到的损失。</w:t>
      </w:r>
    </w:p>
    <w:p w:rsidR="00EF75BC" w:rsidRPr="00844B63" w:rsidRDefault="00EF75BC" w:rsidP="00EF75BC">
      <w:pPr>
        <w:spacing w:line="440" w:lineRule="exact"/>
        <w:ind w:firstLine="540"/>
        <w:rPr>
          <w:rFonts w:ascii="宋体" w:hAnsi="宋体"/>
          <w:b/>
          <w:bCs/>
          <w:sz w:val="24"/>
        </w:rPr>
      </w:pPr>
      <w:r w:rsidRPr="00844B63">
        <w:rPr>
          <w:rFonts w:ascii="宋体" w:hAnsi="宋体" w:hint="eastAsia"/>
          <w:b/>
          <w:bCs/>
          <w:sz w:val="24"/>
        </w:rPr>
        <w:t>十</w:t>
      </w:r>
      <w:r>
        <w:rPr>
          <w:rFonts w:ascii="宋体" w:hAnsi="宋体" w:hint="eastAsia"/>
          <w:b/>
          <w:bCs/>
          <w:sz w:val="24"/>
        </w:rPr>
        <w:t>一</w:t>
      </w:r>
      <w:r w:rsidRPr="00844B63">
        <w:rPr>
          <w:rFonts w:ascii="宋体" w:hAnsi="宋体" w:hint="eastAsia"/>
          <w:b/>
          <w:bCs/>
          <w:sz w:val="24"/>
        </w:rPr>
        <w:t>、其他</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（一）买卖双方必须严格按照采购文件、投标文件及有关承诺签订采购合同，不得擅自变更。合同执行期内，买卖双方均不得随意变更或解除合同。</w:t>
      </w:r>
    </w:p>
    <w:p w:rsidR="00EF75BC" w:rsidRPr="00844B63" w:rsidRDefault="00EF75BC" w:rsidP="00EF75BC">
      <w:pPr>
        <w:spacing w:line="440" w:lineRule="exact"/>
        <w:ind w:firstLineChars="200" w:firstLine="480"/>
        <w:rPr>
          <w:rFonts w:ascii="宋体" w:hAnsi="宋体"/>
          <w:sz w:val="24"/>
        </w:rPr>
      </w:pPr>
      <w:r w:rsidRPr="00844B63">
        <w:rPr>
          <w:rFonts w:ascii="宋体" w:hAnsi="宋体" w:hint="eastAsia"/>
          <w:sz w:val="24"/>
        </w:rPr>
        <w:t>（二）本合同为明示合同，要求买方、卖方严格遵守投保选项（雇主责任险和团体意外险）不得跨选项投保。</w:t>
      </w:r>
    </w:p>
    <w:p w:rsidR="00EF75BC" w:rsidRPr="00844B63" w:rsidRDefault="00EF75BC" w:rsidP="00EF75BC">
      <w:pPr>
        <w:widowControl/>
        <w:spacing w:line="440" w:lineRule="exact"/>
        <w:ind w:firstLineChars="200" w:firstLine="480"/>
        <w:jc w:val="left"/>
        <w:rPr>
          <w:rFonts w:ascii="宋体" w:hAnsi="宋体"/>
          <w:kern w:val="0"/>
          <w:sz w:val="24"/>
        </w:rPr>
      </w:pPr>
      <w:r w:rsidRPr="00844B63">
        <w:rPr>
          <w:rFonts w:ascii="宋体" w:hAnsi="宋体" w:hint="eastAsia"/>
          <w:kern w:val="0"/>
          <w:sz w:val="24"/>
        </w:rPr>
        <w:t>（二）本合同执行期间，如遇不可抗力，致使合同无法履行时，买卖双方应按有关法律规定及时协商处理。</w:t>
      </w:r>
    </w:p>
    <w:p w:rsidR="00EF75BC" w:rsidRPr="00844B63" w:rsidRDefault="00EF75BC" w:rsidP="00EF75BC">
      <w:pPr>
        <w:spacing w:line="440" w:lineRule="exact"/>
        <w:ind w:firstLineChars="200" w:firstLine="480"/>
        <w:rPr>
          <w:rFonts w:ascii="宋体" w:hAnsi="宋体"/>
          <w:b/>
          <w:bCs/>
          <w:sz w:val="24"/>
        </w:rPr>
      </w:pPr>
      <w:r w:rsidRPr="00844B63">
        <w:rPr>
          <w:rFonts w:ascii="宋体" w:hAnsi="宋体" w:hint="eastAsia"/>
          <w:sz w:val="24"/>
        </w:rPr>
        <w:t>（三）合同未尽事宜，买卖双方另行签订补充协议，补充协议是合同的组成部分。</w:t>
      </w:r>
    </w:p>
    <w:p w:rsidR="00EF75BC" w:rsidRPr="00844B63" w:rsidRDefault="00EF75BC" w:rsidP="00EF75BC">
      <w:pPr>
        <w:widowControl/>
        <w:spacing w:line="440" w:lineRule="exact"/>
        <w:ind w:firstLineChars="200" w:firstLine="480"/>
        <w:jc w:val="left"/>
        <w:rPr>
          <w:rFonts w:ascii="宋体" w:hAnsi="宋体"/>
          <w:b/>
          <w:bCs/>
          <w:sz w:val="24"/>
        </w:rPr>
      </w:pPr>
      <w:r w:rsidRPr="00844B63">
        <w:rPr>
          <w:rFonts w:ascii="宋体" w:hAnsi="宋体" w:hint="eastAsia"/>
          <w:kern w:val="0"/>
          <w:sz w:val="24"/>
        </w:rPr>
        <w:t>（四）本合同如发生纠纷，买卖双方应当及时协商解决，协商不成时，按以下第（</w:t>
      </w:r>
      <w:r w:rsidRPr="00844B63">
        <w:rPr>
          <w:rFonts w:ascii="宋体" w:hAnsi="宋体" w:cs="宋体" w:hint="eastAsia"/>
          <w:kern w:val="0"/>
          <w:sz w:val="24"/>
        </w:rPr>
        <w:t>②</w:t>
      </w:r>
      <w:r w:rsidRPr="00844B63">
        <w:rPr>
          <w:rFonts w:ascii="宋体" w:hAnsi="宋体" w:hint="eastAsia"/>
          <w:kern w:val="0"/>
          <w:sz w:val="24"/>
        </w:rPr>
        <w:t>）项方式处理：</w:t>
      </w:r>
      <w:r w:rsidRPr="00844B63">
        <w:rPr>
          <w:rFonts w:ascii="宋体" w:hAnsi="宋体" w:cs="宋体" w:hint="eastAsia"/>
          <w:kern w:val="0"/>
          <w:sz w:val="24"/>
        </w:rPr>
        <w:t>①</w:t>
      </w:r>
      <w:r w:rsidRPr="00844B63">
        <w:rPr>
          <w:rFonts w:ascii="宋体" w:hAnsi="宋体" w:hint="eastAsia"/>
          <w:kern w:val="0"/>
          <w:sz w:val="24"/>
        </w:rPr>
        <w:t>根据《中华人民共和国仲裁法》的规定向申请仲裁。</w:t>
      </w:r>
      <w:r w:rsidRPr="00844B63">
        <w:rPr>
          <w:rFonts w:ascii="宋体" w:hAnsi="宋体" w:cs="宋体" w:hint="eastAsia"/>
          <w:kern w:val="0"/>
          <w:sz w:val="24"/>
        </w:rPr>
        <w:t>②</w:t>
      </w:r>
      <w:r w:rsidRPr="00844B63">
        <w:rPr>
          <w:rFonts w:ascii="宋体" w:hAnsi="宋体" w:hint="eastAsia"/>
          <w:kern w:val="0"/>
          <w:sz w:val="24"/>
        </w:rPr>
        <w:t>向</w:t>
      </w:r>
      <w:r w:rsidRPr="00844B63">
        <w:rPr>
          <w:rFonts w:ascii="宋体" w:hAnsi="宋体"/>
          <w:kern w:val="0"/>
          <w:sz w:val="24"/>
          <w:u w:val="single"/>
        </w:rPr>
        <w:t xml:space="preserve"> </w:t>
      </w:r>
      <w:r>
        <w:rPr>
          <w:rFonts w:ascii="宋体" w:hAnsi="宋体" w:hint="eastAsia"/>
          <w:kern w:val="0"/>
          <w:sz w:val="24"/>
          <w:u w:val="single"/>
        </w:rPr>
        <w:t>买</w:t>
      </w:r>
      <w:r w:rsidRPr="00844B63">
        <w:rPr>
          <w:rFonts w:ascii="宋体" w:hAnsi="宋体" w:hint="eastAsia"/>
          <w:kern w:val="0"/>
          <w:sz w:val="24"/>
          <w:u w:val="single"/>
        </w:rPr>
        <w:t>方所在地有管辖权的</w:t>
      </w:r>
      <w:r w:rsidRPr="00844B63">
        <w:rPr>
          <w:rFonts w:ascii="宋体" w:hAnsi="宋体"/>
          <w:kern w:val="0"/>
          <w:sz w:val="24"/>
          <w:u w:val="single"/>
        </w:rPr>
        <w:t xml:space="preserve"> </w:t>
      </w:r>
      <w:r w:rsidRPr="00844B63">
        <w:rPr>
          <w:rFonts w:ascii="宋体" w:hAnsi="宋体" w:hint="eastAsia"/>
          <w:kern w:val="0"/>
          <w:sz w:val="24"/>
        </w:rPr>
        <w:t>人民法院起诉。</w:t>
      </w:r>
    </w:p>
    <w:p w:rsidR="00EF75BC" w:rsidRPr="00844B63" w:rsidRDefault="00EF75BC" w:rsidP="00EF75BC">
      <w:pPr>
        <w:spacing w:line="440" w:lineRule="exact"/>
        <w:ind w:firstLine="540"/>
        <w:rPr>
          <w:rFonts w:ascii="宋体" w:hAnsi="宋体"/>
          <w:b/>
          <w:bCs/>
          <w:sz w:val="24"/>
        </w:rPr>
      </w:pPr>
      <w:r w:rsidRPr="00844B63">
        <w:rPr>
          <w:rFonts w:ascii="宋体" w:hAnsi="宋体" w:hint="eastAsia"/>
          <w:sz w:val="24"/>
        </w:rPr>
        <w:lastRenderedPageBreak/>
        <w:t>本合同一式陆份，自买卖双方法定代表人或委托代理人和见证方签字加盖单位公章后生效。</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rPr>
      </w:pPr>
      <w:r w:rsidRPr="00844B63">
        <w:rPr>
          <w:rFonts w:ascii="宋体" w:hAnsi="宋体" w:hint="eastAsia"/>
          <w:sz w:val="24"/>
        </w:rPr>
        <w:t>（此页无正文）</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u w:val="single"/>
        </w:rPr>
      </w:pPr>
      <w:r w:rsidRPr="00844B63">
        <w:rPr>
          <w:rFonts w:ascii="宋体" w:hAnsi="宋体" w:hint="eastAsia"/>
          <w:sz w:val="24"/>
        </w:rPr>
        <w:t>买</w:t>
      </w:r>
      <w:r w:rsidRPr="00844B63">
        <w:rPr>
          <w:rFonts w:ascii="宋体" w:hAnsi="宋体"/>
          <w:sz w:val="24"/>
        </w:rPr>
        <w:t xml:space="preserve">    </w:t>
      </w:r>
      <w:r w:rsidRPr="00844B63">
        <w:rPr>
          <w:rFonts w:ascii="宋体" w:hAnsi="宋体" w:hint="eastAsia"/>
          <w:sz w:val="24"/>
        </w:rPr>
        <w:t>方：合肥保安协会会员单位：</w:t>
      </w:r>
    </w:p>
    <w:p w:rsidR="00EF75BC" w:rsidRPr="00844B63" w:rsidRDefault="00EF75BC" w:rsidP="00EF75BC">
      <w:pPr>
        <w:spacing w:line="440" w:lineRule="exact"/>
        <w:rPr>
          <w:rFonts w:ascii="宋体" w:hAnsi="宋体"/>
          <w:sz w:val="24"/>
        </w:rPr>
      </w:pPr>
      <w:r w:rsidRPr="00844B63">
        <w:rPr>
          <w:rFonts w:ascii="宋体" w:hAnsi="宋体" w:hint="eastAsia"/>
          <w:sz w:val="24"/>
        </w:rPr>
        <w:t>单位盖章：</w:t>
      </w:r>
    </w:p>
    <w:p w:rsidR="00EF75BC" w:rsidRPr="00844B63" w:rsidRDefault="00EF75BC" w:rsidP="00EF75BC">
      <w:pPr>
        <w:spacing w:line="440" w:lineRule="exact"/>
        <w:rPr>
          <w:rFonts w:ascii="宋体" w:hAnsi="宋体"/>
          <w:sz w:val="24"/>
        </w:rPr>
      </w:pPr>
      <w:r w:rsidRPr="00844B63">
        <w:rPr>
          <w:rFonts w:ascii="宋体" w:hAnsi="宋体" w:hint="eastAsia"/>
          <w:sz w:val="24"/>
        </w:rPr>
        <w:t>法定代表人或委托代理人：</w:t>
      </w:r>
    </w:p>
    <w:p w:rsidR="00EF75BC" w:rsidRPr="00844B63" w:rsidRDefault="00EF75BC" w:rsidP="00EF75BC">
      <w:pPr>
        <w:spacing w:line="440" w:lineRule="exact"/>
        <w:rPr>
          <w:rFonts w:ascii="宋体" w:hAnsi="宋体"/>
          <w:sz w:val="24"/>
        </w:rPr>
      </w:pPr>
      <w:r w:rsidRPr="00844B63">
        <w:rPr>
          <w:rFonts w:ascii="宋体" w:hAnsi="宋体" w:hint="eastAsia"/>
          <w:sz w:val="24"/>
        </w:rPr>
        <w:t>日</w:t>
      </w:r>
      <w:r w:rsidRPr="00844B63">
        <w:rPr>
          <w:rFonts w:ascii="宋体" w:hAnsi="宋体"/>
          <w:sz w:val="24"/>
        </w:rPr>
        <w:t xml:space="preserve">    </w:t>
      </w:r>
      <w:r w:rsidRPr="00844B63">
        <w:rPr>
          <w:rFonts w:ascii="宋体" w:hAnsi="宋体" w:hint="eastAsia"/>
          <w:sz w:val="24"/>
        </w:rPr>
        <w:t>期：</w:t>
      </w:r>
      <w:r w:rsidRPr="00844B63">
        <w:rPr>
          <w:rFonts w:ascii="宋体" w:hAnsi="宋体"/>
          <w:sz w:val="24"/>
        </w:rPr>
        <w:t>2019</w:t>
      </w:r>
      <w:r w:rsidRPr="00844B63">
        <w:rPr>
          <w:rFonts w:ascii="宋体" w:hAnsi="宋体" w:hint="eastAsia"/>
          <w:sz w:val="24"/>
        </w:rPr>
        <w:t>年</w:t>
      </w:r>
      <w:r w:rsidRPr="00844B63">
        <w:rPr>
          <w:rFonts w:ascii="宋体" w:hAnsi="宋体"/>
          <w:sz w:val="24"/>
        </w:rPr>
        <w:t xml:space="preserve">  </w:t>
      </w:r>
      <w:r w:rsidRPr="00844B63">
        <w:rPr>
          <w:rFonts w:ascii="宋体" w:hAnsi="宋体" w:hint="eastAsia"/>
          <w:sz w:val="24"/>
        </w:rPr>
        <w:t>月</w:t>
      </w:r>
      <w:r w:rsidRPr="00844B63">
        <w:rPr>
          <w:rFonts w:ascii="宋体" w:hAnsi="宋体"/>
          <w:sz w:val="24"/>
        </w:rPr>
        <w:t xml:space="preserve">  </w:t>
      </w:r>
      <w:r w:rsidRPr="00844B63">
        <w:rPr>
          <w:rFonts w:ascii="宋体" w:hAnsi="宋体" w:hint="eastAsia"/>
          <w:sz w:val="24"/>
        </w:rPr>
        <w:t>日</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u w:val="single"/>
        </w:rPr>
      </w:pPr>
      <w:r w:rsidRPr="00844B63">
        <w:rPr>
          <w:rFonts w:ascii="宋体" w:hAnsi="宋体" w:hint="eastAsia"/>
          <w:sz w:val="24"/>
        </w:rPr>
        <w:t>卖</w:t>
      </w:r>
      <w:r w:rsidRPr="00844B63">
        <w:rPr>
          <w:rFonts w:ascii="宋体" w:hAnsi="宋体"/>
          <w:sz w:val="24"/>
        </w:rPr>
        <w:t xml:space="preserve">    </w:t>
      </w:r>
      <w:r w:rsidRPr="00844B63">
        <w:rPr>
          <w:rFonts w:ascii="宋体" w:hAnsi="宋体" w:hint="eastAsia"/>
          <w:sz w:val="24"/>
        </w:rPr>
        <w:t>方：</w:t>
      </w:r>
    </w:p>
    <w:p w:rsidR="00EF75BC" w:rsidRPr="00844B63" w:rsidRDefault="00EF75BC" w:rsidP="00EF75BC">
      <w:pPr>
        <w:spacing w:line="440" w:lineRule="exact"/>
        <w:rPr>
          <w:rFonts w:ascii="宋体" w:hAnsi="宋体"/>
          <w:sz w:val="24"/>
        </w:rPr>
      </w:pPr>
      <w:r w:rsidRPr="00844B63">
        <w:rPr>
          <w:rFonts w:ascii="宋体" w:hAnsi="宋体" w:hint="eastAsia"/>
          <w:sz w:val="24"/>
        </w:rPr>
        <w:t>单位盖章：</w:t>
      </w:r>
    </w:p>
    <w:p w:rsidR="00EF75BC" w:rsidRPr="00844B63" w:rsidRDefault="00EF75BC" w:rsidP="00EF75BC">
      <w:pPr>
        <w:spacing w:line="440" w:lineRule="exact"/>
        <w:rPr>
          <w:rFonts w:ascii="宋体" w:hAnsi="宋体"/>
          <w:sz w:val="24"/>
        </w:rPr>
      </w:pPr>
      <w:r w:rsidRPr="00844B63">
        <w:rPr>
          <w:rFonts w:ascii="宋体" w:hAnsi="宋体" w:hint="eastAsia"/>
          <w:sz w:val="24"/>
        </w:rPr>
        <w:t>法定代表人或委托代理人：</w:t>
      </w:r>
    </w:p>
    <w:p w:rsidR="00EF75BC" w:rsidRPr="00844B63" w:rsidRDefault="00EF75BC" w:rsidP="00EF75BC">
      <w:pPr>
        <w:spacing w:line="440" w:lineRule="exact"/>
        <w:rPr>
          <w:rFonts w:ascii="宋体" w:hAnsi="宋体"/>
          <w:sz w:val="24"/>
        </w:rPr>
      </w:pPr>
      <w:r w:rsidRPr="00844B63">
        <w:rPr>
          <w:rFonts w:ascii="宋体" w:hAnsi="宋体" w:hint="eastAsia"/>
          <w:sz w:val="24"/>
        </w:rPr>
        <w:t>日</w:t>
      </w:r>
      <w:r w:rsidRPr="00844B63">
        <w:rPr>
          <w:rFonts w:ascii="宋体" w:hAnsi="宋体"/>
          <w:sz w:val="24"/>
        </w:rPr>
        <w:t xml:space="preserve">    </w:t>
      </w:r>
      <w:r w:rsidRPr="00844B63">
        <w:rPr>
          <w:rFonts w:ascii="宋体" w:hAnsi="宋体" w:hint="eastAsia"/>
          <w:sz w:val="24"/>
        </w:rPr>
        <w:t>期</w:t>
      </w:r>
      <w:r w:rsidRPr="00844B63">
        <w:rPr>
          <w:rFonts w:ascii="宋体" w:hAnsi="宋体"/>
          <w:sz w:val="24"/>
        </w:rPr>
        <w:t>: 2019</w:t>
      </w:r>
      <w:r w:rsidRPr="00844B63">
        <w:rPr>
          <w:rFonts w:ascii="宋体" w:hAnsi="宋体" w:hint="eastAsia"/>
          <w:sz w:val="24"/>
        </w:rPr>
        <w:t>年</w:t>
      </w:r>
      <w:r w:rsidRPr="00844B63">
        <w:rPr>
          <w:rFonts w:ascii="宋体" w:hAnsi="宋体"/>
          <w:sz w:val="24"/>
        </w:rPr>
        <w:t xml:space="preserve">  </w:t>
      </w:r>
      <w:r w:rsidRPr="00844B63">
        <w:rPr>
          <w:rFonts w:ascii="宋体" w:hAnsi="宋体" w:hint="eastAsia"/>
          <w:sz w:val="24"/>
        </w:rPr>
        <w:t>月</w:t>
      </w:r>
      <w:r w:rsidRPr="00844B63">
        <w:rPr>
          <w:rFonts w:ascii="宋体" w:hAnsi="宋体"/>
          <w:sz w:val="24"/>
        </w:rPr>
        <w:t xml:space="preserve">  </w:t>
      </w:r>
      <w:r w:rsidRPr="00844B63">
        <w:rPr>
          <w:rFonts w:ascii="宋体" w:hAnsi="宋体" w:hint="eastAsia"/>
          <w:sz w:val="24"/>
        </w:rPr>
        <w:t>日</w:t>
      </w:r>
    </w:p>
    <w:p w:rsidR="00EF75BC" w:rsidRPr="00844B63" w:rsidRDefault="00EF75BC" w:rsidP="00EF75BC">
      <w:pPr>
        <w:spacing w:line="440" w:lineRule="exact"/>
        <w:rPr>
          <w:rFonts w:ascii="宋体" w:hAnsi="宋体"/>
          <w:sz w:val="24"/>
        </w:rPr>
      </w:pPr>
    </w:p>
    <w:p w:rsidR="00EF75BC" w:rsidRPr="00844B63" w:rsidRDefault="00EF75BC" w:rsidP="00EF75BC">
      <w:pPr>
        <w:spacing w:line="440" w:lineRule="exact"/>
        <w:rPr>
          <w:rFonts w:ascii="宋体" w:hAnsi="宋体"/>
          <w:sz w:val="24"/>
        </w:rPr>
      </w:pPr>
      <w:r w:rsidRPr="00844B63">
        <w:rPr>
          <w:rFonts w:ascii="宋体" w:hAnsi="宋体" w:hint="eastAsia"/>
          <w:sz w:val="24"/>
        </w:rPr>
        <w:t>见证方</w:t>
      </w:r>
      <w:r w:rsidRPr="00844B63">
        <w:rPr>
          <w:rFonts w:ascii="宋体" w:hAnsi="宋体"/>
          <w:sz w:val="24"/>
        </w:rPr>
        <w:t>:</w:t>
      </w:r>
    </w:p>
    <w:p w:rsidR="00EF75BC" w:rsidRPr="00844B63" w:rsidRDefault="00EF75BC" w:rsidP="00EF75BC">
      <w:pPr>
        <w:spacing w:line="440" w:lineRule="exact"/>
        <w:rPr>
          <w:rFonts w:ascii="宋体" w:hAnsi="宋体"/>
          <w:sz w:val="24"/>
        </w:rPr>
      </w:pPr>
      <w:r w:rsidRPr="00844B63">
        <w:rPr>
          <w:rFonts w:ascii="宋体" w:hAnsi="宋体" w:hint="eastAsia"/>
          <w:sz w:val="24"/>
        </w:rPr>
        <w:t>单位盖章：</w:t>
      </w:r>
    </w:p>
    <w:p w:rsidR="00EF75BC" w:rsidRPr="00844B63" w:rsidRDefault="00EF75BC" w:rsidP="00EF75BC">
      <w:pPr>
        <w:spacing w:line="440" w:lineRule="exact"/>
        <w:rPr>
          <w:rFonts w:ascii="宋体" w:hAnsi="宋体"/>
          <w:sz w:val="24"/>
        </w:rPr>
      </w:pPr>
      <w:r w:rsidRPr="00844B63">
        <w:rPr>
          <w:rFonts w:ascii="宋体" w:hAnsi="宋体" w:hint="eastAsia"/>
          <w:sz w:val="24"/>
        </w:rPr>
        <w:t>法定代表人或委托代理人：</w:t>
      </w:r>
    </w:p>
    <w:p w:rsidR="00EF75BC" w:rsidRDefault="00EF75BC" w:rsidP="00EF75BC">
      <w:pPr>
        <w:spacing w:line="440" w:lineRule="exact"/>
        <w:rPr>
          <w:rFonts w:ascii="宋体" w:hAnsi="宋体"/>
          <w:sz w:val="24"/>
        </w:rPr>
      </w:pPr>
      <w:r w:rsidRPr="00844B63">
        <w:rPr>
          <w:rFonts w:ascii="宋体" w:hAnsi="宋体" w:hint="eastAsia"/>
          <w:sz w:val="24"/>
        </w:rPr>
        <w:t>日</w:t>
      </w:r>
      <w:r w:rsidRPr="00844B63">
        <w:rPr>
          <w:rFonts w:ascii="宋体" w:hAnsi="宋体"/>
          <w:sz w:val="24"/>
        </w:rPr>
        <w:t xml:space="preserve">    </w:t>
      </w:r>
      <w:r w:rsidRPr="00844B63">
        <w:rPr>
          <w:rFonts w:ascii="宋体" w:hAnsi="宋体" w:hint="eastAsia"/>
          <w:sz w:val="24"/>
        </w:rPr>
        <w:t>期：</w:t>
      </w:r>
      <w:r w:rsidRPr="00844B63">
        <w:rPr>
          <w:rFonts w:ascii="宋体" w:hAnsi="宋体"/>
          <w:sz w:val="24"/>
        </w:rPr>
        <w:t xml:space="preserve"> 2019</w:t>
      </w:r>
      <w:r w:rsidRPr="00844B63">
        <w:rPr>
          <w:rFonts w:ascii="宋体" w:hAnsi="宋体" w:hint="eastAsia"/>
          <w:sz w:val="24"/>
        </w:rPr>
        <w:t>年</w:t>
      </w:r>
      <w:r w:rsidRPr="00844B63">
        <w:rPr>
          <w:rFonts w:ascii="宋体" w:hAnsi="宋体"/>
          <w:sz w:val="24"/>
        </w:rPr>
        <w:t xml:space="preserve">  </w:t>
      </w:r>
      <w:r w:rsidRPr="00844B63">
        <w:rPr>
          <w:rFonts w:ascii="宋体" w:hAnsi="宋体" w:hint="eastAsia"/>
          <w:sz w:val="24"/>
        </w:rPr>
        <w:t>月</w:t>
      </w:r>
      <w:r w:rsidRPr="00844B63">
        <w:rPr>
          <w:rFonts w:ascii="宋体" w:hAnsi="宋体"/>
          <w:sz w:val="24"/>
        </w:rPr>
        <w:t xml:space="preserve">  </w:t>
      </w:r>
      <w:r w:rsidRPr="00844B63">
        <w:rPr>
          <w:rFonts w:ascii="宋体" w:hAnsi="宋体" w:hint="eastAsia"/>
          <w:sz w:val="24"/>
        </w:rPr>
        <w:t>日</w:t>
      </w:r>
    </w:p>
    <w:p w:rsidR="0040437E" w:rsidRDefault="0040437E"/>
    <w:sectPr w:rsidR="0040437E" w:rsidSect="004043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75A2" w:rsidRDefault="000175A2" w:rsidP="00EF75BC">
      <w:r>
        <w:separator/>
      </w:r>
    </w:p>
  </w:endnote>
  <w:endnote w:type="continuationSeparator" w:id="0">
    <w:p w:rsidR="000175A2" w:rsidRDefault="000175A2" w:rsidP="00EF75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75A2" w:rsidRDefault="000175A2" w:rsidP="00EF75BC">
      <w:r>
        <w:separator/>
      </w:r>
    </w:p>
  </w:footnote>
  <w:footnote w:type="continuationSeparator" w:id="0">
    <w:p w:rsidR="000175A2" w:rsidRDefault="000175A2" w:rsidP="00EF75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C31B9"/>
    <w:multiLevelType w:val="hybridMultilevel"/>
    <w:tmpl w:val="5DD4F5AE"/>
    <w:lvl w:ilvl="0" w:tplc="94E81C04">
      <w:start w:val="1"/>
      <w:numFmt w:val="decimal"/>
      <w:lvlText w:val="（%1）"/>
      <w:lvlJc w:val="left"/>
      <w:pPr>
        <w:tabs>
          <w:tab w:val="num" w:pos="720"/>
        </w:tabs>
        <w:ind w:left="720" w:hanging="720"/>
      </w:pPr>
      <w:rPr>
        <w:rFonts w:cs="Times New Roman" w:hint="default"/>
        <w:lang w:val="en-US"/>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279360F8"/>
    <w:multiLevelType w:val="hybridMultilevel"/>
    <w:tmpl w:val="1464C7C4"/>
    <w:lvl w:ilvl="0" w:tplc="A6B88B5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64096A47"/>
    <w:multiLevelType w:val="hybridMultilevel"/>
    <w:tmpl w:val="AF365246"/>
    <w:lvl w:ilvl="0" w:tplc="6824A120">
      <w:start w:val="7"/>
      <w:numFmt w:val="decimal"/>
      <w:lvlText w:val="（%1）"/>
      <w:lvlJc w:val="left"/>
      <w:pPr>
        <w:ind w:left="1321" w:hanging="720"/>
      </w:pPr>
      <w:rPr>
        <w:rFonts w:hint="default"/>
      </w:rPr>
    </w:lvl>
    <w:lvl w:ilvl="1" w:tplc="04090019" w:tentative="1">
      <w:start w:val="1"/>
      <w:numFmt w:val="lowerLetter"/>
      <w:lvlText w:val="%2)"/>
      <w:lvlJc w:val="left"/>
      <w:pPr>
        <w:ind w:left="1441" w:hanging="420"/>
      </w:pPr>
    </w:lvl>
    <w:lvl w:ilvl="2" w:tplc="0409001B" w:tentative="1">
      <w:start w:val="1"/>
      <w:numFmt w:val="lowerRoman"/>
      <w:lvlText w:val="%3."/>
      <w:lvlJc w:val="right"/>
      <w:pPr>
        <w:ind w:left="1861" w:hanging="420"/>
      </w:pPr>
    </w:lvl>
    <w:lvl w:ilvl="3" w:tplc="0409000F" w:tentative="1">
      <w:start w:val="1"/>
      <w:numFmt w:val="decimal"/>
      <w:lvlText w:val="%4."/>
      <w:lvlJc w:val="left"/>
      <w:pPr>
        <w:ind w:left="2281" w:hanging="420"/>
      </w:pPr>
    </w:lvl>
    <w:lvl w:ilvl="4" w:tplc="04090019" w:tentative="1">
      <w:start w:val="1"/>
      <w:numFmt w:val="lowerLetter"/>
      <w:lvlText w:val="%5)"/>
      <w:lvlJc w:val="left"/>
      <w:pPr>
        <w:ind w:left="2701" w:hanging="420"/>
      </w:pPr>
    </w:lvl>
    <w:lvl w:ilvl="5" w:tplc="0409001B" w:tentative="1">
      <w:start w:val="1"/>
      <w:numFmt w:val="lowerRoman"/>
      <w:lvlText w:val="%6."/>
      <w:lvlJc w:val="right"/>
      <w:pPr>
        <w:ind w:left="3121" w:hanging="420"/>
      </w:pPr>
    </w:lvl>
    <w:lvl w:ilvl="6" w:tplc="0409000F" w:tentative="1">
      <w:start w:val="1"/>
      <w:numFmt w:val="decimal"/>
      <w:lvlText w:val="%7."/>
      <w:lvlJc w:val="left"/>
      <w:pPr>
        <w:ind w:left="3541" w:hanging="420"/>
      </w:pPr>
    </w:lvl>
    <w:lvl w:ilvl="7" w:tplc="04090019" w:tentative="1">
      <w:start w:val="1"/>
      <w:numFmt w:val="lowerLetter"/>
      <w:lvlText w:val="%8)"/>
      <w:lvlJc w:val="left"/>
      <w:pPr>
        <w:ind w:left="3961" w:hanging="420"/>
      </w:pPr>
    </w:lvl>
    <w:lvl w:ilvl="8" w:tplc="0409001B" w:tentative="1">
      <w:start w:val="1"/>
      <w:numFmt w:val="lowerRoman"/>
      <w:lvlText w:val="%9."/>
      <w:lvlJc w:val="right"/>
      <w:pPr>
        <w:ind w:left="4381" w:hanging="420"/>
      </w:pPr>
    </w:lvl>
  </w:abstractNum>
  <w:abstractNum w:abstractNumId="3">
    <w:nsid w:val="657E5868"/>
    <w:multiLevelType w:val="multilevel"/>
    <w:tmpl w:val="657E5868"/>
    <w:lvl w:ilvl="0">
      <w:start w:val="1"/>
      <w:numFmt w:val="decimal"/>
      <w:lvlText w:val="(%1)"/>
      <w:lvlJc w:val="left"/>
      <w:pPr>
        <w:tabs>
          <w:tab w:val="left" w:pos="960"/>
        </w:tabs>
        <w:ind w:left="960" w:hanging="465"/>
      </w:pPr>
      <w:rPr>
        <w:rFonts w:ascii="Times New Roman" w:hAnsi="Times New Roman" w:cs="Times New Roman"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75BC"/>
    <w:rsid w:val="000175A2"/>
    <w:rsid w:val="0040437E"/>
    <w:rsid w:val="00CF0C50"/>
    <w:rsid w:val="00EF75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BC"/>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F75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F75BC"/>
    <w:rPr>
      <w:sz w:val="18"/>
      <w:szCs w:val="18"/>
    </w:rPr>
  </w:style>
  <w:style w:type="paragraph" w:styleId="a4">
    <w:name w:val="footer"/>
    <w:basedOn w:val="a"/>
    <w:link w:val="Char0"/>
    <w:uiPriority w:val="99"/>
    <w:semiHidden/>
    <w:unhideWhenUsed/>
    <w:rsid w:val="00EF75B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F75BC"/>
    <w:rPr>
      <w:sz w:val="18"/>
      <w:szCs w:val="18"/>
    </w:rPr>
  </w:style>
  <w:style w:type="paragraph" w:styleId="a5">
    <w:name w:val="Body Text Indent"/>
    <w:aliases w:val="正文文字4,仿宋体正文,正文文本缩进 Char Char Char Char,正文文本缩进 Char Char Char Char Char Char Char,正文文本缩进 Char Char Char Char Char,正文文本缩进2,正文文本缩进 Char Char Char4,正文文本缩进 Char Char Char Char Char Char1,五宋"/>
    <w:basedOn w:val="a"/>
    <w:link w:val="Char1"/>
    <w:rsid w:val="00EF75BC"/>
    <w:pPr>
      <w:spacing w:beforeLines="50" w:after="120" w:line="360" w:lineRule="auto"/>
      <w:ind w:leftChars="200" w:left="420" w:firstLineChars="200" w:firstLine="200"/>
    </w:pPr>
    <w:rPr>
      <w:sz w:val="24"/>
    </w:rPr>
  </w:style>
  <w:style w:type="character" w:customStyle="1" w:styleId="Char1">
    <w:name w:val="正文文本缩进 Char"/>
    <w:aliases w:val="正文文字4 Char,仿宋体正文 Char,正文文本缩进 Char Char Char Char Char3,正文文本缩进 Char Char Char Char Char Char Char Char2,正文文本缩进 Char Char Char Char Char Char3,正文文本缩进2 Char2,正文文本缩进 Char Char Char4 Char2,正文文本缩进 Char Char Char Char Char Char1 Char2,表格 Char2"/>
    <w:basedOn w:val="a0"/>
    <w:link w:val="a5"/>
    <w:rsid w:val="00EF75BC"/>
    <w:rPr>
      <w:rFonts w:ascii="Times New Roman" w:eastAsia="宋体" w:hAnsi="Times New Roman" w:cs="Times New Roman"/>
      <w:sz w:val="24"/>
      <w:szCs w:val="24"/>
    </w:rPr>
  </w:style>
  <w:style w:type="paragraph" w:styleId="a6">
    <w:name w:val="Normal (Web)"/>
    <w:basedOn w:val="a"/>
    <w:uiPriority w:val="99"/>
    <w:rsid w:val="00EF75BC"/>
    <w:pPr>
      <w:widowControl/>
      <w:spacing w:before="100" w:beforeAutospacing="1" w:after="100" w:afterAutospacing="1"/>
      <w:jc w:val="left"/>
    </w:pPr>
    <w:rPr>
      <w:rFonts w:ascii="宋体" w:hAnsi="宋体" w:cs="宋体"/>
      <w:kern w:val="0"/>
      <w:sz w:val="24"/>
    </w:rPr>
  </w:style>
  <w:style w:type="paragraph" w:customStyle="1" w:styleId="a7">
    <w:name w:val="条款正文"/>
    <w:basedOn w:val="a"/>
    <w:uiPriority w:val="99"/>
    <w:qFormat/>
    <w:rsid w:val="00EF75BC"/>
    <w:pPr>
      <w:adjustRightInd w:val="0"/>
      <w:snapToGrid w:val="0"/>
      <w:ind w:leftChars="400" w:left="840" w:firstLineChars="200" w:firstLine="420"/>
    </w:pPr>
  </w:style>
  <w:style w:type="paragraph" w:customStyle="1" w:styleId="1">
    <w:name w:val="列出段落1"/>
    <w:basedOn w:val="a"/>
    <w:uiPriority w:val="99"/>
    <w:qFormat/>
    <w:rsid w:val="00EF75BC"/>
    <w:pPr>
      <w:ind w:firstLineChars="200" w:firstLine="420"/>
    </w:pPr>
    <w:rPr>
      <w:rFonts w:ascii="Calibri" w:hAnsi="Calibri" w:cs="宋体"/>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2</cp:revision>
  <dcterms:created xsi:type="dcterms:W3CDTF">2019-05-20T02:32:00Z</dcterms:created>
  <dcterms:modified xsi:type="dcterms:W3CDTF">2019-05-20T02:33:00Z</dcterms:modified>
</cp:coreProperties>
</file>