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D90" w:rsidRDefault="00EC3D90">
      <w:pPr>
        <w:rPr>
          <w:rStyle w:val="views"/>
        </w:rPr>
      </w:pPr>
    </w:p>
    <w:p w:rsidR="00EC3D90" w:rsidRDefault="00A87775">
      <w:pPr>
        <w:ind w:firstLineChars="300" w:firstLine="1201"/>
        <w:rPr>
          <w:rFonts w:ascii="华文中宋" w:eastAsia="华文中宋" w:hAnsi="华文中宋"/>
          <w:b/>
          <w:sz w:val="40"/>
        </w:rPr>
      </w:pPr>
      <w:r>
        <w:rPr>
          <w:rFonts w:ascii="华文中宋" w:eastAsia="华文中宋" w:hAnsi="华文中宋" w:hint="eastAsia"/>
          <w:b/>
          <w:sz w:val="40"/>
        </w:rPr>
        <w:t>合肥市</w:t>
      </w:r>
      <w:r w:rsidR="000F3E50">
        <w:rPr>
          <w:rFonts w:ascii="华文中宋" w:eastAsia="华文中宋" w:hAnsi="华文中宋" w:hint="eastAsia"/>
          <w:b/>
          <w:sz w:val="40"/>
        </w:rPr>
        <w:t>2020</w:t>
      </w:r>
      <w:r>
        <w:rPr>
          <w:rFonts w:ascii="华文中宋" w:eastAsia="华文中宋" w:hAnsi="华文中宋" w:hint="eastAsia"/>
          <w:b/>
          <w:sz w:val="40"/>
        </w:rPr>
        <w:t>年度劳动和技能竞赛</w:t>
      </w:r>
    </w:p>
    <w:p w:rsidR="00EC3D90" w:rsidRDefault="00A87775">
      <w:pPr>
        <w:jc w:val="center"/>
        <w:rPr>
          <w:rFonts w:ascii="华文中宋" w:eastAsia="华文中宋" w:hAnsi="华文中宋"/>
          <w:b/>
          <w:sz w:val="40"/>
        </w:rPr>
      </w:pPr>
      <w:r>
        <w:rPr>
          <w:rFonts w:ascii="华文中宋" w:eastAsia="华文中宋" w:hAnsi="华文中宋" w:hint="eastAsia"/>
          <w:b/>
          <w:sz w:val="40"/>
        </w:rPr>
        <w:t>（保安员）职业技能竞赛方案</w:t>
      </w:r>
    </w:p>
    <w:p w:rsidR="00A26A5E" w:rsidRPr="00A26A5E" w:rsidRDefault="00A26A5E" w:rsidP="00A26A5E">
      <w:pPr>
        <w:rPr>
          <w:sz w:val="4"/>
        </w:rPr>
      </w:pPr>
    </w:p>
    <w:p w:rsidR="00EC3D90" w:rsidRDefault="00A87775" w:rsidP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/>
          <w:color w:val="000000"/>
          <w:sz w:val="32"/>
          <w:szCs w:val="32"/>
        </w:rPr>
        <w:t>为贯彻落实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合肥市劳动竞赛委员会、</w:t>
      </w:r>
      <w:r>
        <w:rPr>
          <w:rFonts w:ascii="华文仿宋" w:eastAsia="华文仿宋" w:hAnsi="华文仿宋" w:cs="宋体" w:hint="eastAsia"/>
          <w:sz w:val="32"/>
          <w:szCs w:val="32"/>
        </w:rPr>
        <w:t>合肥市总工会《关于开展</w:t>
      </w:r>
      <w:r>
        <w:rPr>
          <w:rFonts w:ascii="华文仿宋" w:eastAsia="华文仿宋" w:hAnsi="华文仿宋" w:cs="宋体"/>
          <w:sz w:val="32"/>
          <w:szCs w:val="32"/>
        </w:rPr>
        <w:t>合肥市</w:t>
      </w:r>
      <w:r w:rsidR="000F3E50">
        <w:rPr>
          <w:rFonts w:ascii="华文仿宋" w:eastAsia="华文仿宋" w:hAnsi="华文仿宋" w:cs="宋体" w:hint="eastAsia"/>
          <w:sz w:val="32"/>
          <w:szCs w:val="32"/>
        </w:rPr>
        <w:t>2020</w:t>
      </w:r>
      <w:r>
        <w:rPr>
          <w:rFonts w:ascii="华文仿宋" w:eastAsia="华文仿宋" w:hAnsi="华文仿宋" w:cs="宋体"/>
          <w:sz w:val="32"/>
          <w:szCs w:val="32"/>
        </w:rPr>
        <w:t>年劳动和技能竞赛的通知</w:t>
      </w:r>
      <w:r>
        <w:rPr>
          <w:rFonts w:ascii="华文仿宋" w:eastAsia="华文仿宋" w:hAnsi="华文仿宋" w:cs="宋体" w:hint="eastAsia"/>
          <w:sz w:val="32"/>
          <w:szCs w:val="32"/>
        </w:rPr>
        <w:t>》</w:t>
      </w:r>
      <w:r>
        <w:rPr>
          <w:rFonts w:ascii="华文仿宋" w:eastAsia="华文仿宋" w:hAnsi="华文仿宋" w:cs="宋体"/>
          <w:sz w:val="32"/>
          <w:szCs w:val="32"/>
        </w:rPr>
        <w:t>（合</w:t>
      </w:r>
      <w:r>
        <w:rPr>
          <w:rFonts w:ascii="华文仿宋" w:eastAsia="华文仿宋" w:hAnsi="华文仿宋" w:cs="宋体" w:hint="eastAsia"/>
          <w:sz w:val="32"/>
          <w:szCs w:val="32"/>
        </w:rPr>
        <w:t>工办</w:t>
      </w:r>
      <w:r w:rsidR="00D67699">
        <w:rPr>
          <w:rFonts w:ascii="华文仿宋" w:eastAsia="华文仿宋" w:hAnsi="华文仿宋" w:cs="宋体" w:hint="eastAsia"/>
          <w:sz w:val="32"/>
          <w:szCs w:val="32"/>
        </w:rPr>
        <w:t>〔2020〕</w:t>
      </w:r>
      <w:r w:rsidR="000F3E50">
        <w:rPr>
          <w:rFonts w:ascii="华文仿宋" w:eastAsia="华文仿宋" w:hAnsi="华文仿宋" w:cs="宋体"/>
          <w:sz w:val="32"/>
          <w:szCs w:val="32"/>
        </w:rPr>
        <w:t>2</w:t>
      </w:r>
      <w:r>
        <w:rPr>
          <w:rFonts w:ascii="华文仿宋" w:eastAsia="华文仿宋" w:hAnsi="华文仿宋" w:cs="宋体"/>
          <w:sz w:val="32"/>
          <w:szCs w:val="32"/>
        </w:rPr>
        <w:t>号）</w:t>
      </w:r>
      <w:r>
        <w:rPr>
          <w:rFonts w:ascii="华文仿宋" w:eastAsia="华文仿宋" w:hAnsi="华文仿宋" w:cs="宋体" w:hint="eastAsia"/>
          <w:sz w:val="32"/>
          <w:szCs w:val="32"/>
        </w:rPr>
        <w:t>文</w:t>
      </w:r>
      <w:r w:rsidR="008F7F54">
        <w:rPr>
          <w:rFonts w:ascii="华文仿宋" w:eastAsia="华文仿宋" w:hAnsi="华文仿宋" w:cs="宋体" w:hint="eastAsia"/>
          <w:sz w:val="32"/>
          <w:szCs w:val="32"/>
        </w:rPr>
        <w:t>件精神，</w:t>
      </w:r>
      <w:r w:rsidR="00DD7D78" w:rsidRPr="00DD7D78">
        <w:rPr>
          <w:rFonts w:ascii="仿宋_GB2312" w:eastAsia="仿宋_GB2312" w:hAnsi="仿宋_GB2312" w:cs="仿宋_GB2312" w:hint="eastAsia"/>
          <w:sz w:val="32"/>
          <w:szCs w:val="32"/>
        </w:rPr>
        <w:t>组织引领广大</w:t>
      </w:r>
      <w:r w:rsidR="00402996">
        <w:rPr>
          <w:rFonts w:ascii="仿宋_GB2312" w:eastAsia="仿宋_GB2312" w:hAnsi="仿宋_GB2312" w:cs="仿宋_GB2312" w:hint="eastAsia"/>
          <w:sz w:val="32"/>
          <w:szCs w:val="32"/>
        </w:rPr>
        <w:t>保安</w:t>
      </w:r>
      <w:r w:rsidR="00DD7D78" w:rsidRPr="00DD7D78">
        <w:rPr>
          <w:rFonts w:ascii="仿宋_GB2312" w:eastAsia="仿宋_GB2312" w:hAnsi="仿宋_GB2312" w:cs="仿宋_GB2312" w:hint="eastAsia"/>
          <w:sz w:val="32"/>
          <w:szCs w:val="32"/>
        </w:rPr>
        <w:t>行业职工积极投身“比创新、比发展、比创造、比</w:t>
      </w:r>
      <w:r w:rsidR="00DD7D78" w:rsidRPr="00DD7D78">
        <w:rPr>
          <w:rFonts w:ascii="仿宋_GB2312" w:eastAsia="仿宋_GB2312" w:hAnsi="仿宋_GB2312" w:cs="仿宋_GB2312" w:hint="eastAsia"/>
          <w:bCs/>
          <w:sz w:val="32"/>
          <w:szCs w:val="32"/>
        </w:rPr>
        <w:t>技能</w:t>
      </w:r>
      <w:r w:rsidR="00DD7D78" w:rsidRPr="00DD7D78">
        <w:rPr>
          <w:rFonts w:ascii="仿宋_GB2312" w:eastAsia="仿宋_GB2312" w:hAnsi="仿宋_GB2312" w:cs="仿宋_GB2312" w:hint="eastAsia"/>
          <w:sz w:val="32"/>
          <w:szCs w:val="32"/>
        </w:rPr>
        <w:t>”专项活动，</w:t>
      </w:r>
      <w:r w:rsidR="008F7F54">
        <w:rPr>
          <w:rFonts w:ascii="华文仿宋" w:eastAsia="华文仿宋" w:hAnsi="华文仿宋" w:cs="宋体" w:hint="eastAsia"/>
          <w:sz w:val="32"/>
          <w:szCs w:val="32"/>
        </w:rPr>
        <w:t>进一步</w:t>
      </w:r>
      <w:r w:rsidR="00DD7D78" w:rsidRPr="00DD7D78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维护社会稳定</w:t>
      </w:r>
      <w:r w:rsidR="008F7F54">
        <w:rPr>
          <w:rFonts w:ascii="华文仿宋" w:eastAsia="华文仿宋" w:hAnsi="华文仿宋" w:cs="宋体" w:hint="eastAsia"/>
          <w:sz w:val="32"/>
          <w:szCs w:val="32"/>
        </w:rPr>
        <w:t>及</w:t>
      </w:r>
      <w:r>
        <w:rPr>
          <w:rFonts w:ascii="华文仿宋" w:eastAsia="华文仿宋" w:hAnsi="华文仿宋" w:cs="宋体" w:hint="eastAsia"/>
          <w:sz w:val="32"/>
          <w:szCs w:val="32"/>
        </w:rPr>
        <w:t>平安合肥建设，</w:t>
      </w:r>
      <w:r w:rsidR="00C83A51" w:rsidRPr="008F7F54">
        <w:rPr>
          <w:rFonts w:ascii="华文仿宋" w:eastAsia="华文仿宋" w:hAnsi="华文仿宋" w:cs="宋体" w:hint="eastAsia"/>
          <w:color w:val="000000"/>
          <w:sz w:val="32"/>
          <w:szCs w:val="32"/>
        </w:rPr>
        <w:t>合肥市保安协会</w:t>
      </w:r>
      <w:r w:rsidR="008F7F54" w:rsidRPr="008F7F54">
        <w:rPr>
          <w:rFonts w:ascii="华文仿宋" w:eastAsia="华文仿宋" w:hAnsi="华文仿宋" w:cs="宋体" w:hint="eastAsia"/>
          <w:color w:val="000000"/>
          <w:sz w:val="32"/>
          <w:szCs w:val="32"/>
        </w:rPr>
        <w:t>、</w:t>
      </w:r>
      <w:r w:rsidRPr="008F7F54">
        <w:rPr>
          <w:rFonts w:ascii="华文仿宋" w:eastAsia="华文仿宋" w:hAnsi="华文仿宋" w:cs="宋体" w:hint="eastAsia"/>
          <w:color w:val="000000"/>
          <w:sz w:val="32"/>
          <w:szCs w:val="32"/>
        </w:rPr>
        <w:t>合</w:t>
      </w:r>
      <w:r>
        <w:rPr>
          <w:rFonts w:ascii="华文仿宋" w:eastAsia="华文仿宋" w:hAnsi="华文仿宋" w:cs="宋体" w:hint="eastAsia"/>
          <w:sz w:val="32"/>
          <w:szCs w:val="32"/>
        </w:rPr>
        <w:t>肥市保安协会工会联合会结合保安</w:t>
      </w:r>
      <w:r w:rsidR="00DD7D78" w:rsidRPr="00DD7D78">
        <w:rPr>
          <w:rFonts w:ascii="仿宋_GB2312" w:eastAsia="仿宋_GB2312" w:hAnsi="仿宋_GB2312" w:cs="仿宋_GB2312" w:hint="eastAsia"/>
          <w:sz w:val="32"/>
          <w:szCs w:val="32"/>
        </w:rPr>
        <w:t>工作</w:t>
      </w:r>
      <w:r>
        <w:rPr>
          <w:rFonts w:ascii="华文仿宋" w:eastAsia="华文仿宋" w:hAnsi="华文仿宋" w:cs="宋体" w:hint="eastAsia"/>
          <w:sz w:val="32"/>
          <w:szCs w:val="32"/>
        </w:rPr>
        <w:t>实际</w:t>
      </w:r>
      <w:r w:rsidR="00DD7D78">
        <w:rPr>
          <w:rFonts w:ascii="华文仿宋" w:eastAsia="华文仿宋" w:hAnsi="华文仿宋" w:cs="宋体" w:hint="eastAsia"/>
          <w:sz w:val="32"/>
          <w:szCs w:val="32"/>
        </w:rPr>
        <w:t>，特</w:t>
      </w:r>
      <w:r>
        <w:rPr>
          <w:rFonts w:ascii="华文仿宋" w:eastAsia="华文仿宋" w:hAnsi="华文仿宋" w:cs="宋体" w:hint="eastAsia"/>
          <w:sz w:val="32"/>
          <w:szCs w:val="32"/>
        </w:rPr>
        <w:t>制定《合肥市20</w:t>
      </w:r>
      <w:r w:rsidR="000F3E50">
        <w:rPr>
          <w:rFonts w:ascii="华文仿宋" w:eastAsia="华文仿宋" w:hAnsi="华文仿宋" w:cs="宋体" w:hint="eastAsia"/>
          <w:sz w:val="32"/>
          <w:szCs w:val="32"/>
        </w:rPr>
        <w:t>20</w:t>
      </w:r>
      <w:r>
        <w:rPr>
          <w:rFonts w:ascii="华文仿宋" w:eastAsia="华文仿宋" w:hAnsi="华文仿宋" w:cs="宋体" w:hint="eastAsia"/>
          <w:sz w:val="32"/>
          <w:szCs w:val="32"/>
        </w:rPr>
        <w:t>年保安员职业技能竞赛方案》，具体</w:t>
      </w:r>
      <w:r w:rsidR="00402996">
        <w:rPr>
          <w:rFonts w:ascii="华文仿宋" w:eastAsia="华文仿宋" w:hAnsi="华文仿宋" w:cs="宋体" w:hint="eastAsia"/>
          <w:sz w:val="32"/>
          <w:szCs w:val="32"/>
        </w:rPr>
        <w:t>方案</w:t>
      </w:r>
      <w:r>
        <w:rPr>
          <w:rFonts w:ascii="华文仿宋" w:eastAsia="华文仿宋" w:hAnsi="华文仿宋" w:cs="宋体" w:hint="eastAsia"/>
          <w:sz w:val="32"/>
          <w:szCs w:val="32"/>
        </w:rPr>
        <w:t>如下：</w:t>
      </w:r>
    </w:p>
    <w:p w:rsidR="00EC3D90" w:rsidRDefault="00A87775">
      <w:pPr>
        <w:adjustRightInd/>
        <w:snapToGrid/>
        <w:spacing w:line="620" w:lineRule="exact"/>
        <w:ind w:firstLineChars="200" w:firstLine="643"/>
        <w:rPr>
          <w:rFonts w:ascii="黑体" w:eastAsia="黑体" w:hAnsi="黑体" w:cs="宋体"/>
          <w:b/>
          <w:color w:val="000000"/>
          <w:sz w:val="32"/>
          <w:szCs w:val="32"/>
        </w:rPr>
      </w:pPr>
      <w:r>
        <w:rPr>
          <w:rFonts w:ascii="黑体" w:eastAsia="黑体" w:hAnsi="黑体" w:cs="宋体" w:hint="eastAsia"/>
          <w:b/>
          <w:color w:val="000000"/>
          <w:sz w:val="32"/>
          <w:szCs w:val="32"/>
        </w:rPr>
        <w:t>一、竞赛主题</w:t>
      </w:r>
    </w:p>
    <w:p w:rsidR="00EC3D90" w:rsidRDefault="00A87775">
      <w:pPr>
        <w:adjustRightInd/>
        <w:snapToGrid/>
        <w:spacing w:line="620" w:lineRule="exact"/>
        <w:ind w:left="320" w:firstLineChars="100" w:firstLine="320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当好主力军</w:t>
      </w:r>
      <w:r w:rsidR="004A0376">
        <w:rPr>
          <w:rFonts w:ascii="华文仿宋" w:eastAsia="华文仿宋" w:hAnsi="华文仿宋" w:cs="宋体" w:hint="eastAsia"/>
          <w:color w:val="000000"/>
          <w:sz w:val="32"/>
          <w:szCs w:val="32"/>
        </w:rPr>
        <w:t>，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建功新时代</w:t>
      </w:r>
      <w:r w:rsidR="004A0376">
        <w:rPr>
          <w:rFonts w:ascii="华文仿宋" w:eastAsia="华文仿宋" w:hAnsi="华文仿宋" w:cs="宋体" w:hint="eastAsia"/>
          <w:color w:val="000000"/>
          <w:sz w:val="32"/>
          <w:szCs w:val="32"/>
        </w:rPr>
        <w:t>——练就真本领，忠诚保平安</w:t>
      </w:r>
    </w:p>
    <w:p w:rsidR="00EC3D90" w:rsidRDefault="00A87775">
      <w:pPr>
        <w:adjustRightInd/>
        <w:snapToGrid/>
        <w:spacing w:line="620" w:lineRule="exact"/>
        <w:ind w:left="320" w:firstLineChars="100" w:firstLine="320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sz w:val="32"/>
          <w:szCs w:val="32"/>
        </w:rPr>
        <w:t>二、</w:t>
      </w:r>
      <w:r>
        <w:rPr>
          <w:rFonts w:ascii="黑体" w:eastAsia="黑体" w:hAnsi="黑体" w:cs="宋体"/>
          <w:b/>
          <w:color w:val="000000"/>
          <w:sz w:val="32"/>
          <w:szCs w:val="32"/>
        </w:rPr>
        <w:t>组织机构</w:t>
      </w:r>
    </w:p>
    <w:p w:rsidR="00EC3D90" w:rsidRDefault="00A87775" w:rsidP="00680FD3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color w:val="000000"/>
          <w:sz w:val="32"/>
          <w:szCs w:val="32"/>
        </w:rPr>
        <w:t>本次竞赛</w:t>
      </w:r>
      <w:r w:rsidR="00680FD3">
        <w:rPr>
          <w:rFonts w:ascii="华文仿宋" w:eastAsia="华文仿宋" w:hAnsi="华文仿宋" w:cs="宋体" w:hint="eastAsia"/>
          <w:color w:val="000000"/>
          <w:sz w:val="32"/>
          <w:szCs w:val="32"/>
        </w:rPr>
        <w:t>领导</w:t>
      </w:r>
      <w:r w:rsidR="00680FD3">
        <w:rPr>
          <w:rFonts w:ascii="华文仿宋" w:eastAsia="华文仿宋" w:hAnsi="华文仿宋" w:cs="宋体"/>
          <w:color w:val="000000"/>
          <w:sz w:val="32"/>
          <w:szCs w:val="32"/>
        </w:rPr>
        <w:t>小组成员为</w:t>
      </w:r>
      <w:r w:rsidR="00680FD3">
        <w:rPr>
          <w:rFonts w:ascii="华文仿宋" w:eastAsia="华文仿宋" w:hAnsi="华文仿宋" w:cs="宋体" w:hint="eastAsia"/>
          <w:color w:val="000000"/>
          <w:sz w:val="32"/>
          <w:szCs w:val="32"/>
        </w:rPr>
        <w:t>：</w:t>
      </w:r>
    </w:p>
    <w:p w:rsidR="00356315" w:rsidRPr="004B2CFC" w:rsidRDefault="00A87775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>组  长：</w:t>
      </w:r>
      <w:r w:rsidR="00BF0244" w:rsidRPr="004B2CFC">
        <w:rPr>
          <w:rFonts w:ascii="华文仿宋" w:eastAsia="华文仿宋" w:hAnsi="华文仿宋" w:cs="宋体" w:hint="eastAsia"/>
          <w:sz w:val="32"/>
          <w:szCs w:val="32"/>
        </w:rPr>
        <w:t>欧</w:t>
      </w:r>
      <w:proofErr w:type="gramStart"/>
      <w:r w:rsidR="00BF0244" w:rsidRPr="004B2CFC">
        <w:rPr>
          <w:rFonts w:ascii="华文仿宋" w:eastAsia="华文仿宋" w:hAnsi="华文仿宋" w:cs="宋体" w:hint="eastAsia"/>
          <w:sz w:val="32"/>
          <w:szCs w:val="32"/>
        </w:rPr>
        <w:t>浩</w:t>
      </w:r>
      <w:proofErr w:type="gramEnd"/>
      <w:r w:rsidR="00BF0244" w:rsidRPr="004B2CFC">
        <w:rPr>
          <w:rFonts w:ascii="华文仿宋" w:eastAsia="华文仿宋" w:hAnsi="华文仿宋" w:cs="宋体" w:hint="eastAsia"/>
          <w:sz w:val="32"/>
          <w:szCs w:val="32"/>
        </w:rPr>
        <w:t xml:space="preserve">军  </w:t>
      </w:r>
      <w:r w:rsidR="002C4333">
        <w:rPr>
          <w:rFonts w:ascii="华文仿宋" w:eastAsia="华文仿宋" w:hAnsi="华文仿宋" w:cs="宋体" w:hint="eastAsia"/>
          <w:sz w:val="32"/>
          <w:szCs w:val="32"/>
        </w:rPr>
        <w:t>合肥市</w:t>
      </w:r>
      <w:r w:rsidR="00BF0244" w:rsidRPr="004B2CFC">
        <w:rPr>
          <w:rFonts w:ascii="华文仿宋" w:eastAsia="华文仿宋" w:hAnsi="华文仿宋" w:cs="宋体" w:hint="eastAsia"/>
          <w:sz w:val="32"/>
          <w:szCs w:val="32"/>
        </w:rPr>
        <w:t>总工会党组成员、副主席</w:t>
      </w:r>
    </w:p>
    <w:p w:rsidR="00BF0244" w:rsidRPr="004B2CFC" w:rsidRDefault="00BF0244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陈  高  </w:t>
      </w:r>
      <w:r w:rsidR="002C4333">
        <w:rPr>
          <w:rFonts w:ascii="华文仿宋" w:eastAsia="华文仿宋" w:hAnsi="华文仿宋" w:cs="宋体" w:hint="eastAsia"/>
          <w:sz w:val="32"/>
          <w:szCs w:val="32"/>
        </w:rPr>
        <w:t>合肥市</w:t>
      </w:r>
      <w:r w:rsidRPr="004B2CFC">
        <w:rPr>
          <w:rFonts w:ascii="华文仿宋" w:eastAsia="华文仿宋" w:hAnsi="华文仿宋" w:cs="宋体" w:hint="eastAsia"/>
          <w:sz w:val="32"/>
          <w:szCs w:val="32"/>
        </w:rPr>
        <w:t>公安局治安支队支队长</w:t>
      </w:r>
    </w:p>
    <w:p w:rsidR="00BF0244" w:rsidRPr="004B2CFC" w:rsidRDefault="00BF0244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王家军</w:t>
      </w:r>
      <w:r w:rsidR="00680FD3" w:rsidRPr="004B2CFC">
        <w:rPr>
          <w:rFonts w:ascii="华文仿宋" w:eastAsia="华文仿宋" w:hAnsi="华文仿宋" w:cs="宋体" w:hint="eastAsia"/>
          <w:sz w:val="32"/>
          <w:szCs w:val="32"/>
        </w:rPr>
        <w:t xml:space="preserve">  </w:t>
      </w:r>
      <w:r w:rsidR="002C4333">
        <w:rPr>
          <w:rFonts w:ascii="华文仿宋" w:eastAsia="华文仿宋" w:hAnsi="华文仿宋" w:cs="宋体" w:hint="eastAsia"/>
          <w:sz w:val="32"/>
          <w:szCs w:val="32"/>
        </w:rPr>
        <w:t>合肥</w:t>
      </w:r>
      <w:r w:rsidR="00680FD3" w:rsidRPr="004B2CFC">
        <w:rPr>
          <w:rFonts w:ascii="华文仿宋" w:eastAsia="华文仿宋" w:hAnsi="华文仿宋" w:cs="宋体" w:hint="eastAsia"/>
          <w:sz w:val="32"/>
          <w:szCs w:val="32"/>
        </w:rPr>
        <w:t>市公安局治安支队党总支委员、副调研员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</w:t>
      </w:r>
      <w:proofErr w:type="gramStart"/>
      <w:r w:rsidRPr="004B2CFC">
        <w:rPr>
          <w:rFonts w:ascii="华文仿宋" w:eastAsia="华文仿宋" w:hAnsi="华文仿宋" w:cs="宋体" w:hint="eastAsia"/>
          <w:sz w:val="32"/>
          <w:szCs w:val="32"/>
        </w:rPr>
        <w:t>苏孙铭</w:t>
      </w:r>
      <w:proofErr w:type="gramEnd"/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合肥市保安协会会长</w:t>
      </w:r>
    </w:p>
    <w:p w:rsidR="00356315" w:rsidRPr="004B2CFC" w:rsidRDefault="00A87775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>副组长：</w:t>
      </w:r>
      <w:r w:rsidR="00680FD3" w:rsidRPr="004B2CFC">
        <w:rPr>
          <w:rFonts w:ascii="华文仿宋" w:eastAsia="华文仿宋" w:hAnsi="华文仿宋" w:cs="宋体" w:hint="eastAsia"/>
          <w:sz w:val="32"/>
          <w:szCs w:val="32"/>
        </w:rPr>
        <w:t xml:space="preserve">罗  洁  </w:t>
      </w:r>
      <w:r w:rsidR="002C4333">
        <w:rPr>
          <w:rFonts w:ascii="华文仿宋" w:eastAsia="华文仿宋" w:hAnsi="华文仿宋" w:cs="宋体" w:hint="eastAsia"/>
          <w:sz w:val="32"/>
          <w:szCs w:val="32"/>
        </w:rPr>
        <w:t>合肥市</w:t>
      </w:r>
      <w:r w:rsidR="00680FD3" w:rsidRPr="004B2CFC">
        <w:rPr>
          <w:rFonts w:ascii="华文仿宋" w:eastAsia="华文仿宋" w:hAnsi="华文仿宋" w:cs="宋体" w:hint="eastAsia"/>
          <w:sz w:val="32"/>
          <w:szCs w:val="32"/>
        </w:rPr>
        <w:t>财贸工会主席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</w:t>
      </w:r>
      <w:proofErr w:type="gramStart"/>
      <w:r w:rsidRPr="004B2CFC">
        <w:rPr>
          <w:rFonts w:ascii="华文仿宋" w:eastAsia="华文仿宋" w:hAnsi="华文仿宋" w:cs="宋体" w:hint="eastAsia"/>
          <w:sz w:val="32"/>
          <w:szCs w:val="32"/>
        </w:rPr>
        <w:t>阮</w:t>
      </w:r>
      <w:proofErr w:type="gramEnd"/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</w:t>
      </w:r>
      <w:proofErr w:type="gramStart"/>
      <w:r w:rsidRPr="004B2CFC">
        <w:rPr>
          <w:rFonts w:ascii="华文仿宋" w:eastAsia="华文仿宋" w:hAnsi="华文仿宋" w:cs="宋体" w:hint="eastAsia"/>
          <w:sz w:val="32"/>
          <w:szCs w:val="32"/>
        </w:rPr>
        <w:t>俐</w:t>
      </w:r>
      <w:proofErr w:type="gramEnd"/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</w:t>
      </w:r>
      <w:r w:rsidR="002C4333">
        <w:rPr>
          <w:rFonts w:ascii="华文仿宋" w:eastAsia="华文仿宋" w:hAnsi="华文仿宋" w:cs="宋体" w:hint="eastAsia"/>
          <w:sz w:val="32"/>
          <w:szCs w:val="32"/>
        </w:rPr>
        <w:t>合肥</w:t>
      </w:r>
      <w:r w:rsidRPr="004B2CFC">
        <w:rPr>
          <w:rFonts w:ascii="华文仿宋" w:eastAsia="华文仿宋" w:hAnsi="华文仿宋" w:cs="宋体" w:hint="eastAsia"/>
          <w:sz w:val="32"/>
          <w:szCs w:val="32"/>
        </w:rPr>
        <w:t>市公安局治安支队保安管理处副处长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张传林  合肥市保安协会常务副会长、秘书长</w:t>
      </w:r>
    </w:p>
    <w:p w:rsidR="009D04F1" w:rsidRPr="004B2CFC" w:rsidRDefault="00A87775" w:rsidP="00680FD3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成  </w:t>
      </w:r>
      <w:r w:rsidR="00680FD3" w:rsidRPr="004B2CFC">
        <w:rPr>
          <w:rFonts w:ascii="华文仿宋" w:eastAsia="华文仿宋" w:hAnsi="华文仿宋" w:cs="宋体" w:hint="eastAsia"/>
          <w:sz w:val="32"/>
          <w:szCs w:val="32"/>
        </w:rPr>
        <w:t>员：</w:t>
      </w:r>
      <w:proofErr w:type="gramStart"/>
      <w:r w:rsidR="00680FD3" w:rsidRPr="004B2CFC">
        <w:rPr>
          <w:rFonts w:ascii="华文仿宋" w:eastAsia="华文仿宋" w:hAnsi="华文仿宋" w:cs="宋体" w:hint="eastAsia"/>
          <w:sz w:val="32"/>
          <w:szCs w:val="32"/>
        </w:rPr>
        <w:t>崔</w:t>
      </w:r>
      <w:proofErr w:type="gramEnd"/>
      <w:r w:rsidR="00680FD3" w:rsidRPr="004B2CFC">
        <w:rPr>
          <w:rFonts w:ascii="华文仿宋" w:eastAsia="华文仿宋" w:hAnsi="华文仿宋" w:cs="宋体" w:hint="eastAsia"/>
          <w:sz w:val="32"/>
          <w:szCs w:val="32"/>
        </w:rPr>
        <w:t xml:space="preserve">  </w:t>
      </w:r>
      <w:proofErr w:type="gramStart"/>
      <w:r w:rsidR="00680FD3" w:rsidRPr="004B2CFC">
        <w:rPr>
          <w:rFonts w:ascii="华文仿宋" w:eastAsia="华文仿宋" w:hAnsi="华文仿宋" w:cs="宋体" w:hint="eastAsia"/>
          <w:sz w:val="32"/>
          <w:szCs w:val="32"/>
        </w:rPr>
        <w:t>莉</w:t>
      </w:r>
      <w:proofErr w:type="gramEnd"/>
      <w:r w:rsidR="00680FD3" w:rsidRPr="004B2CFC">
        <w:rPr>
          <w:rFonts w:ascii="华文仿宋" w:eastAsia="华文仿宋" w:hAnsi="华文仿宋" w:cs="宋体" w:hint="eastAsia"/>
          <w:sz w:val="32"/>
          <w:szCs w:val="32"/>
        </w:rPr>
        <w:t xml:space="preserve">  市总工会劳动和经济工作部部长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lastRenderedPageBreak/>
        <w:t xml:space="preserve">        葛伦祥  合肥市保安协会副会长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</w:t>
      </w:r>
      <w:r w:rsidR="004A0376" w:rsidRPr="004B2CFC">
        <w:rPr>
          <w:rFonts w:ascii="华文仿宋" w:eastAsia="华文仿宋" w:hAnsi="华文仿宋" w:cs="宋体" w:hint="eastAsia"/>
          <w:sz w:val="32"/>
          <w:szCs w:val="32"/>
        </w:rPr>
        <w:t xml:space="preserve">  </w:t>
      </w:r>
      <w:proofErr w:type="gramStart"/>
      <w:r w:rsidRPr="004B2CFC">
        <w:rPr>
          <w:rFonts w:ascii="华文仿宋" w:eastAsia="华文仿宋" w:hAnsi="华文仿宋" w:cs="宋体" w:hint="eastAsia"/>
          <w:sz w:val="32"/>
          <w:szCs w:val="32"/>
        </w:rPr>
        <w:t>邹</w:t>
      </w:r>
      <w:proofErr w:type="gramEnd"/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涛  合肥市保安协会副会长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</w:t>
      </w:r>
      <w:proofErr w:type="gramStart"/>
      <w:r w:rsidRPr="004B2CFC">
        <w:rPr>
          <w:rFonts w:ascii="华文仿宋" w:eastAsia="华文仿宋" w:hAnsi="华文仿宋" w:cs="宋体" w:hint="eastAsia"/>
          <w:sz w:val="32"/>
          <w:szCs w:val="32"/>
        </w:rPr>
        <w:t>窦开宏</w:t>
      </w:r>
      <w:proofErr w:type="gramEnd"/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合肥市保安协会副会长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张振军  合肥市保安协会副会长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董淑娟  合肥市保安协会副会长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谢  勇  合肥市保安协会监事长</w:t>
      </w:r>
    </w:p>
    <w:p w:rsidR="00680FD3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刘晓霞  合肥市保安协会工会联合会副主席</w:t>
      </w:r>
    </w:p>
    <w:p w:rsidR="00356315" w:rsidRPr="004B2CFC" w:rsidRDefault="00680FD3" w:rsidP="0035631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</w:t>
      </w:r>
      <w:proofErr w:type="gramStart"/>
      <w:r w:rsidRPr="004B2CFC">
        <w:rPr>
          <w:rFonts w:ascii="华文仿宋" w:eastAsia="华文仿宋" w:hAnsi="华文仿宋" w:cs="宋体" w:hint="eastAsia"/>
          <w:sz w:val="32"/>
          <w:szCs w:val="32"/>
        </w:rPr>
        <w:t>卜</w:t>
      </w:r>
      <w:proofErr w:type="gramEnd"/>
      <w:r w:rsidRPr="004B2CFC">
        <w:rPr>
          <w:rFonts w:ascii="华文仿宋" w:eastAsia="华文仿宋" w:hAnsi="华文仿宋" w:cs="宋体" w:hint="eastAsia"/>
          <w:sz w:val="32"/>
          <w:szCs w:val="32"/>
        </w:rPr>
        <w:t>英华  合肥市保安协会工会联合会副主席</w:t>
      </w:r>
    </w:p>
    <w:p w:rsidR="00402740" w:rsidRDefault="00E666D4" w:rsidP="00402740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/>
          <w:sz w:val="32"/>
          <w:szCs w:val="32"/>
        </w:rPr>
        <w:t>领导小组下设</w:t>
      </w:r>
      <w:r w:rsidR="00402740">
        <w:rPr>
          <w:rFonts w:ascii="华文仿宋" w:eastAsia="华文仿宋" w:hAnsi="华文仿宋" w:cs="宋体"/>
          <w:sz w:val="32"/>
          <w:szCs w:val="32"/>
        </w:rPr>
        <w:t>办公室</w:t>
      </w:r>
      <w:r>
        <w:rPr>
          <w:rFonts w:ascii="华文仿宋" w:eastAsia="华文仿宋" w:hAnsi="华文仿宋" w:cs="宋体" w:hint="eastAsia"/>
          <w:sz w:val="32"/>
          <w:szCs w:val="32"/>
        </w:rPr>
        <w:t>，</w:t>
      </w:r>
      <w:r>
        <w:rPr>
          <w:rFonts w:ascii="华文仿宋" w:eastAsia="华文仿宋" w:hAnsi="华文仿宋" w:cs="宋体"/>
          <w:sz w:val="32"/>
          <w:szCs w:val="32"/>
        </w:rPr>
        <w:t>办公室</w:t>
      </w:r>
      <w:r w:rsidR="00402740">
        <w:rPr>
          <w:rFonts w:ascii="华文仿宋" w:eastAsia="华文仿宋" w:hAnsi="华文仿宋" w:cs="宋体"/>
          <w:sz w:val="32"/>
          <w:szCs w:val="32"/>
        </w:rPr>
        <w:t>设在</w:t>
      </w:r>
      <w:r w:rsidR="00402740">
        <w:rPr>
          <w:rFonts w:ascii="华文仿宋" w:eastAsia="华文仿宋" w:hAnsi="华文仿宋" w:cs="宋体" w:hint="eastAsia"/>
          <w:sz w:val="32"/>
          <w:szCs w:val="32"/>
        </w:rPr>
        <w:t>合肥</w:t>
      </w:r>
      <w:r w:rsidR="00402740">
        <w:rPr>
          <w:rFonts w:ascii="华文仿宋" w:eastAsia="华文仿宋" w:hAnsi="华文仿宋" w:cs="宋体"/>
          <w:sz w:val="32"/>
          <w:szCs w:val="32"/>
        </w:rPr>
        <w:t>市</w:t>
      </w:r>
      <w:r w:rsidR="00402740">
        <w:rPr>
          <w:rFonts w:ascii="华文仿宋" w:eastAsia="华文仿宋" w:hAnsi="华文仿宋" w:cs="宋体" w:hint="eastAsia"/>
          <w:sz w:val="32"/>
          <w:szCs w:val="32"/>
        </w:rPr>
        <w:t>保安协会秘书处，负责本次竞赛的筹备组织、方案制定、服务保障、场地协调等工作。</w:t>
      </w:r>
      <w:r w:rsidR="004D1363">
        <w:rPr>
          <w:rFonts w:ascii="华文仿宋" w:eastAsia="华文仿宋" w:hAnsi="华文仿宋" w:cs="宋体" w:hint="eastAsia"/>
          <w:sz w:val="32"/>
          <w:szCs w:val="32"/>
        </w:rPr>
        <w:t>根据赛事安排，组委会办公室内设竞赛仲裁组、裁判组、医务组、后勤保障组等。具体名单如下：</w:t>
      </w:r>
    </w:p>
    <w:p w:rsidR="004D1363" w:rsidRPr="004B2CFC" w:rsidRDefault="004D1363" w:rsidP="004D1363">
      <w:pPr>
        <w:adjustRightInd/>
        <w:snapToGrid/>
        <w:spacing w:line="620" w:lineRule="exact"/>
        <w:rPr>
          <w:rFonts w:ascii="华文仿宋" w:eastAsia="华文仿宋" w:hAnsi="华文仿宋" w:cs="宋体"/>
          <w:b/>
          <w:sz w:val="32"/>
          <w:szCs w:val="32"/>
        </w:rPr>
      </w:pPr>
      <w:r w:rsidRPr="004B2CFC">
        <w:rPr>
          <w:rFonts w:ascii="华文仿宋" w:eastAsia="华文仿宋" w:hAnsi="华文仿宋" w:cs="宋体"/>
          <w:b/>
          <w:sz w:val="32"/>
          <w:szCs w:val="32"/>
        </w:rPr>
        <w:t>竞赛仲裁组</w:t>
      </w:r>
      <w:r w:rsidRPr="004B2CFC">
        <w:rPr>
          <w:rFonts w:ascii="华文仿宋" w:eastAsia="华文仿宋" w:hAnsi="华文仿宋" w:cs="宋体" w:hint="eastAsia"/>
          <w:b/>
          <w:sz w:val="32"/>
          <w:szCs w:val="32"/>
        </w:rPr>
        <w:t>：</w:t>
      </w:r>
    </w:p>
    <w:p w:rsidR="004D1363" w:rsidRPr="004B2CFC" w:rsidRDefault="004D1363" w:rsidP="004D1363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>组  长：王家军  市公安局治安支队党总支委员、副调研员</w:t>
      </w:r>
    </w:p>
    <w:p w:rsidR="004D1363" w:rsidRPr="004B2CFC" w:rsidRDefault="004D1363" w:rsidP="004D1363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</w:t>
      </w:r>
      <w:proofErr w:type="gramStart"/>
      <w:r w:rsidRPr="004B2CFC">
        <w:rPr>
          <w:rFonts w:ascii="华文仿宋" w:eastAsia="华文仿宋" w:hAnsi="华文仿宋" w:cs="宋体" w:hint="eastAsia"/>
          <w:sz w:val="32"/>
          <w:szCs w:val="32"/>
        </w:rPr>
        <w:t>苏孙铭</w:t>
      </w:r>
      <w:proofErr w:type="gramEnd"/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合肥市保安协会会长</w:t>
      </w:r>
    </w:p>
    <w:p w:rsidR="004D1363" w:rsidRPr="004B2CFC" w:rsidRDefault="004D1363" w:rsidP="004D1363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>副组长：</w:t>
      </w:r>
      <w:proofErr w:type="gramStart"/>
      <w:r w:rsidRPr="004B2CFC">
        <w:rPr>
          <w:rFonts w:ascii="华文仿宋" w:eastAsia="华文仿宋" w:hAnsi="华文仿宋" w:cs="宋体" w:hint="eastAsia"/>
          <w:sz w:val="32"/>
          <w:szCs w:val="32"/>
        </w:rPr>
        <w:t>阮</w:t>
      </w:r>
      <w:proofErr w:type="gramEnd"/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</w:t>
      </w:r>
      <w:proofErr w:type="gramStart"/>
      <w:r w:rsidRPr="004B2CFC">
        <w:rPr>
          <w:rFonts w:ascii="华文仿宋" w:eastAsia="华文仿宋" w:hAnsi="华文仿宋" w:cs="宋体" w:hint="eastAsia"/>
          <w:sz w:val="32"/>
          <w:szCs w:val="32"/>
        </w:rPr>
        <w:t>俐</w:t>
      </w:r>
      <w:proofErr w:type="gramEnd"/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市公安局治安支队保安管理处副处长</w:t>
      </w:r>
    </w:p>
    <w:p w:rsidR="004D1363" w:rsidRPr="004B2CFC" w:rsidRDefault="004D1363" w:rsidP="004D1363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张传林  合肥市保安协会常务副会长、秘书长</w:t>
      </w:r>
    </w:p>
    <w:p w:rsidR="004D1363" w:rsidRPr="004B2CFC" w:rsidRDefault="004D1363" w:rsidP="004D1363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/>
          <w:sz w:val="32"/>
          <w:szCs w:val="32"/>
        </w:rPr>
        <w:t>成</w:t>
      </w: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</w:t>
      </w:r>
      <w:r w:rsidRPr="004B2CFC">
        <w:rPr>
          <w:rFonts w:ascii="华文仿宋" w:eastAsia="华文仿宋" w:hAnsi="华文仿宋" w:cs="宋体"/>
          <w:sz w:val="32"/>
          <w:szCs w:val="32"/>
        </w:rPr>
        <w:t>员</w:t>
      </w:r>
      <w:r w:rsidRPr="004B2CFC">
        <w:rPr>
          <w:rFonts w:ascii="华文仿宋" w:eastAsia="华文仿宋" w:hAnsi="华文仿宋" w:cs="宋体" w:hint="eastAsia"/>
          <w:sz w:val="32"/>
          <w:szCs w:val="32"/>
        </w:rPr>
        <w:t>：</w:t>
      </w:r>
      <w:proofErr w:type="gramStart"/>
      <w:r w:rsidRPr="004B2CFC">
        <w:rPr>
          <w:rFonts w:ascii="华文仿宋" w:eastAsia="华文仿宋" w:hAnsi="华文仿宋" w:cs="宋体"/>
          <w:sz w:val="32"/>
          <w:szCs w:val="32"/>
        </w:rPr>
        <w:t>蔡</w:t>
      </w:r>
      <w:proofErr w:type="gramEnd"/>
      <w:r w:rsidRPr="004B2CFC">
        <w:rPr>
          <w:rFonts w:ascii="华文仿宋" w:eastAsia="华文仿宋" w:hAnsi="华文仿宋" w:cs="宋体"/>
          <w:sz w:val="32"/>
          <w:szCs w:val="32"/>
        </w:rPr>
        <w:t>德文</w:t>
      </w: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合肥市保安协会秘书处工作人员</w:t>
      </w:r>
    </w:p>
    <w:p w:rsidR="004D1363" w:rsidRPr="004B2CFC" w:rsidRDefault="004D1363" w:rsidP="004D1363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杨怡辰  合肥市保安协会秘书处工作人员</w:t>
      </w:r>
    </w:p>
    <w:p w:rsidR="004D1363" w:rsidRDefault="004D1363" w:rsidP="004D1363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 w:rsidRPr="004B2CFC">
        <w:rPr>
          <w:rFonts w:ascii="华文仿宋" w:eastAsia="华文仿宋" w:hAnsi="华文仿宋" w:cs="宋体" w:hint="eastAsia"/>
          <w:sz w:val="32"/>
          <w:szCs w:val="32"/>
        </w:rPr>
        <w:t xml:space="preserve">        蔡天翔  合肥市保安协会秘书处工作人员</w:t>
      </w:r>
    </w:p>
    <w:p w:rsidR="004D1363" w:rsidRDefault="004D1363" w:rsidP="004D1363">
      <w:pPr>
        <w:adjustRightInd/>
        <w:snapToGrid/>
        <w:spacing w:line="620" w:lineRule="exact"/>
        <w:rPr>
          <w:rFonts w:ascii="华文仿宋" w:eastAsia="华文仿宋" w:hAnsi="华文仿宋" w:cs="宋体"/>
          <w:b/>
          <w:sz w:val="32"/>
          <w:szCs w:val="32"/>
        </w:rPr>
      </w:pPr>
      <w:r>
        <w:rPr>
          <w:rFonts w:ascii="华文仿宋" w:eastAsia="华文仿宋" w:hAnsi="华文仿宋" w:cs="宋体" w:hint="eastAsia"/>
          <w:b/>
          <w:sz w:val="32"/>
          <w:szCs w:val="32"/>
        </w:rPr>
        <w:t>裁判组、医务组：</w:t>
      </w:r>
      <w:r>
        <w:rPr>
          <w:rFonts w:ascii="华文仿宋" w:eastAsia="华文仿宋" w:hAnsi="华文仿宋" w:cs="宋体" w:hint="eastAsia"/>
          <w:sz w:val="32"/>
          <w:szCs w:val="32"/>
        </w:rPr>
        <w:t>场地</w:t>
      </w:r>
      <w:r w:rsidR="00821514">
        <w:rPr>
          <w:rFonts w:ascii="华文仿宋" w:eastAsia="华文仿宋" w:hAnsi="华文仿宋" w:cs="宋体" w:hint="eastAsia"/>
          <w:sz w:val="32"/>
          <w:szCs w:val="32"/>
        </w:rPr>
        <w:t>提供</w:t>
      </w:r>
      <w:r>
        <w:rPr>
          <w:rFonts w:ascii="华文仿宋" w:eastAsia="华文仿宋" w:hAnsi="华文仿宋" w:cs="宋体" w:hint="eastAsia"/>
          <w:sz w:val="32"/>
          <w:szCs w:val="32"/>
        </w:rPr>
        <w:t>单位相关</w:t>
      </w:r>
      <w:r w:rsidR="00402996">
        <w:rPr>
          <w:rFonts w:ascii="华文仿宋" w:eastAsia="华文仿宋" w:hAnsi="华文仿宋" w:cs="宋体" w:hint="eastAsia"/>
          <w:sz w:val="32"/>
          <w:szCs w:val="32"/>
        </w:rPr>
        <w:t>竞赛项目</w:t>
      </w:r>
      <w:r w:rsidR="00821514">
        <w:rPr>
          <w:rFonts w:ascii="华文仿宋" w:eastAsia="华文仿宋" w:hAnsi="华文仿宋" w:cs="宋体" w:hint="eastAsia"/>
          <w:sz w:val="32"/>
          <w:szCs w:val="32"/>
        </w:rPr>
        <w:t>专</w:t>
      </w:r>
      <w:r w:rsidR="001A52DA">
        <w:rPr>
          <w:rFonts w:ascii="华文仿宋" w:eastAsia="华文仿宋" w:hAnsi="华文仿宋" w:cs="宋体" w:hint="eastAsia"/>
          <w:sz w:val="32"/>
          <w:szCs w:val="32"/>
        </w:rPr>
        <w:t>业</w:t>
      </w:r>
      <w:r w:rsidR="00402996">
        <w:rPr>
          <w:rFonts w:ascii="华文仿宋" w:eastAsia="华文仿宋" w:hAnsi="华文仿宋" w:cs="宋体" w:hint="eastAsia"/>
          <w:sz w:val="32"/>
          <w:szCs w:val="32"/>
        </w:rPr>
        <w:t>裁判</w:t>
      </w:r>
      <w:r w:rsidR="00821514">
        <w:rPr>
          <w:rFonts w:ascii="华文仿宋" w:eastAsia="华文仿宋" w:hAnsi="华文仿宋" w:cs="宋体" w:hint="eastAsia"/>
          <w:sz w:val="32"/>
          <w:szCs w:val="32"/>
        </w:rPr>
        <w:t>及医生</w:t>
      </w:r>
    </w:p>
    <w:p w:rsidR="004D1363" w:rsidRPr="004D1363" w:rsidRDefault="004D1363" w:rsidP="004D1363">
      <w:pPr>
        <w:adjustRightInd/>
        <w:snapToGrid/>
        <w:spacing w:line="620" w:lineRule="exact"/>
        <w:ind w:firstLineChars="200" w:firstLine="641"/>
        <w:rPr>
          <w:rFonts w:ascii="华文仿宋" w:eastAsia="华文仿宋" w:hAnsi="华文仿宋" w:cs="宋体"/>
          <w:b/>
          <w:sz w:val="32"/>
          <w:szCs w:val="32"/>
        </w:rPr>
      </w:pPr>
      <w:r w:rsidRPr="00402740">
        <w:rPr>
          <w:rFonts w:ascii="华文仿宋" w:eastAsia="华文仿宋" w:hAnsi="华文仿宋" w:cs="宋体" w:hint="eastAsia"/>
          <w:b/>
          <w:sz w:val="32"/>
          <w:szCs w:val="32"/>
        </w:rPr>
        <w:lastRenderedPageBreak/>
        <w:t>后勤保障组：</w:t>
      </w:r>
      <w:r>
        <w:rPr>
          <w:rFonts w:ascii="华文仿宋" w:eastAsia="华文仿宋" w:hAnsi="华文仿宋" w:cs="宋体" w:hint="eastAsia"/>
          <w:b/>
          <w:sz w:val="32"/>
          <w:szCs w:val="32"/>
        </w:rPr>
        <w:t xml:space="preserve"> </w:t>
      </w:r>
      <w:proofErr w:type="gramStart"/>
      <w:r>
        <w:rPr>
          <w:rFonts w:ascii="华文仿宋" w:eastAsia="华文仿宋" w:hAnsi="华文仿宋" w:cs="宋体" w:hint="eastAsia"/>
          <w:sz w:val="32"/>
          <w:szCs w:val="32"/>
        </w:rPr>
        <w:t>蔡</w:t>
      </w:r>
      <w:proofErr w:type="gramEnd"/>
      <w:r>
        <w:rPr>
          <w:rFonts w:ascii="华文仿宋" w:eastAsia="华文仿宋" w:hAnsi="华文仿宋" w:cs="宋体" w:hint="eastAsia"/>
          <w:sz w:val="32"/>
          <w:szCs w:val="32"/>
        </w:rPr>
        <w:t>德文、杨怡辰、蔡天翔及场地</w:t>
      </w:r>
      <w:r w:rsidR="00821514">
        <w:rPr>
          <w:rFonts w:ascii="华文仿宋" w:eastAsia="华文仿宋" w:hAnsi="华文仿宋" w:cs="宋体" w:hint="eastAsia"/>
          <w:sz w:val="32"/>
          <w:szCs w:val="32"/>
        </w:rPr>
        <w:t>提供</w:t>
      </w:r>
      <w:r>
        <w:rPr>
          <w:rFonts w:ascii="华文仿宋" w:eastAsia="华文仿宋" w:hAnsi="华文仿宋" w:cs="宋体" w:hint="eastAsia"/>
          <w:sz w:val="32"/>
          <w:szCs w:val="32"/>
        </w:rPr>
        <w:t>单位相关</w:t>
      </w:r>
      <w:r w:rsidR="00821514">
        <w:rPr>
          <w:rFonts w:ascii="华文仿宋" w:eastAsia="华文仿宋" w:hAnsi="华文仿宋" w:cs="宋体" w:hint="eastAsia"/>
          <w:sz w:val="32"/>
          <w:szCs w:val="32"/>
        </w:rPr>
        <w:t>后勤</w:t>
      </w:r>
      <w:r w:rsidR="001A52DA">
        <w:rPr>
          <w:rFonts w:ascii="华文仿宋" w:eastAsia="华文仿宋" w:hAnsi="华文仿宋" w:cs="宋体" w:hint="eastAsia"/>
          <w:sz w:val="32"/>
          <w:szCs w:val="32"/>
        </w:rPr>
        <w:t>保障</w:t>
      </w:r>
      <w:r>
        <w:rPr>
          <w:rFonts w:ascii="华文仿宋" w:eastAsia="华文仿宋" w:hAnsi="华文仿宋" w:cs="宋体" w:hint="eastAsia"/>
          <w:sz w:val="32"/>
          <w:szCs w:val="32"/>
        </w:rPr>
        <w:t>人员</w:t>
      </w:r>
    </w:p>
    <w:p w:rsidR="00EC3D90" w:rsidRDefault="00A87775" w:rsidP="004D1363">
      <w:pPr>
        <w:adjustRightInd/>
        <w:snapToGrid/>
        <w:spacing w:line="620" w:lineRule="exact"/>
        <w:ind w:firstLineChars="200" w:firstLine="643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黑体" w:eastAsia="黑体" w:hAnsi="黑体" w:cs="宋体" w:hint="eastAsia"/>
          <w:b/>
          <w:color w:val="000000"/>
          <w:sz w:val="32"/>
          <w:szCs w:val="32"/>
        </w:rPr>
        <w:t>三</w:t>
      </w:r>
      <w:r>
        <w:rPr>
          <w:rFonts w:ascii="黑体" w:eastAsia="黑体" w:hAnsi="黑体" w:cs="宋体"/>
          <w:b/>
          <w:color w:val="000000"/>
          <w:sz w:val="32"/>
          <w:szCs w:val="32"/>
        </w:rPr>
        <w:t>、竞赛项目</w:t>
      </w:r>
    </w:p>
    <w:p w:rsidR="00B536A5" w:rsidRDefault="00B536A5" w:rsidP="00B536A5">
      <w:pPr>
        <w:spacing w:line="620" w:lineRule="exact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 xml:space="preserve">    A类竞赛：</w:t>
      </w:r>
    </w:p>
    <w:p w:rsidR="00EC3D90" w:rsidRDefault="00B536A5" w:rsidP="00B536A5">
      <w:pPr>
        <w:spacing w:line="620" w:lineRule="exact"/>
        <w:ind w:firstLineChars="300" w:firstLine="96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1</w:t>
      </w:r>
      <w:r w:rsidR="00A87775">
        <w:rPr>
          <w:rFonts w:ascii="华文仿宋" w:eastAsia="华文仿宋" w:hAnsi="华文仿宋" w:hint="eastAsia"/>
          <w:sz w:val="32"/>
          <w:szCs w:val="32"/>
        </w:rPr>
        <w:t xml:space="preserve">. </w:t>
      </w:r>
      <w:r w:rsidR="00B978A3">
        <w:rPr>
          <w:rFonts w:ascii="华文仿宋" w:eastAsia="华文仿宋" w:hAnsi="华文仿宋" w:hint="eastAsia"/>
          <w:sz w:val="32"/>
          <w:szCs w:val="32"/>
        </w:rPr>
        <w:t>消防技能（水带操作）  （个人赛）</w:t>
      </w:r>
    </w:p>
    <w:p w:rsidR="00B536A5" w:rsidRDefault="00B536A5" w:rsidP="00B536A5">
      <w:pPr>
        <w:spacing w:line="62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C类竞赛：</w:t>
      </w:r>
    </w:p>
    <w:p w:rsidR="00B536A5" w:rsidRDefault="00B536A5" w:rsidP="00B536A5">
      <w:pPr>
        <w:spacing w:line="620" w:lineRule="exact"/>
        <w:ind w:firstLineChars="300" w:firstLine="96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1. 队列技能（形象展示）  （团体赛）</w:t>
      </w:r>
    </w:p>
    <w:p w:rsidR="00EC3D90" w:rsidRDefault="00B536A5" w:rsidP="00B536A5">
      <w:pPr>
        <w:spacing w:line="620" w:lineRule="exact"/>
        <w:ind w:firstLineChars="300" w:firstLine="96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2. 交通指挥（规范手势）  （个人赛）</w:t>
      </w:r>
    </w:p>
    <w:p w:rsidR="00187387" w:rsidRPr="00187387" w:rsidRDefault="00187387" w:rsidP="00187387">
      <w:pPr>
        <w:spacing w:line="620" w:lineRule="exact"/>
        <w:ind w:firstLineChars="300" w:firstLine="96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3. 现场急救 (心肺复苏)    （个人赛）</w:t>
      </w:r>
    </w:p>
    <w:p w:rsidR="00EC3D90" w:rsidRDefault="00A87775">
      <w:pPr>
        <w:adjustRightInd/>
        <w:snapToGrid/>
        <w:spacing w:line="620" w:lineRule="exact"/>
        <w:ind w:firstLineChars="200" w:firstLine="643"/>
        <w:rPr>
          <w:rFonts w:ascii="黑体" w:eastAsia="黑体" w:hAnsi="黑体" w:cs="宋体"/>
          <w:b/>
          <w:color w:val="000000"/>
          <w:sz w:val="32"/>
          <w:szCs w:val="32"/>
        </w:rPr>
      </w:pPr>
      <w:r>
        <w:rPr>
          <w:rFonts w:ascii="黑体" w:eastAsia="黑体" w:hAnsi="黑体" w:cs="宋体" w:hint="eastAsia"/>
          <w:b/>
          <w:color w:val="000000"/>
          <w:sz w:val="32"/>
          <w:szCs w:val="32"/>
        </w:rPr>
        <w:t>四、</w:t>
      </w:r>
      <w:r>
        <w:rPr>
          <w:rFonts w:ascii="黑体" w:eastAsia="黑体" w:hAnsi="黑体" w:cs="宋体"/>
          <w:b/>
          <w:color w:val="000000"/>
          <w:sz w:val="32"/>
          <w:szCs w:val="32"/>
        </w:rPr>
        <w:t>参赛对象</w:t>
      </w:r>
      <w:r>
        <w:rPr>
          <w:rFonts w:ascii="黑体" w:eastAsia="黑体" w:hAnsi="黑体" w:cs="宋体" w:hint="eastAsia"/>
          <w:b/>
          <w:color w:val="000000"/>
          <w:sz w:val="32"/>
          <w:szCs w:val="32"/>
        </w:rPr>
        <w:t>.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组织参赛的保安公司必须是合肥市保安协会的会员单位。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参加竞赛的选手须持有《保安员证》，并在保安监管系统有录入信息</w:t>
      </w:r>
      <w:r w:rsidR="009C42D8">
        <w:rPr>
          <w:rFonts w:ascii="华文仿宋" w:eastAsia="华文仿宋" w:hAnsi="华文仿宋" w:cs="宋体"/>
          <w:color w:val="000000"/>
          <w:sz w:val="32"/>
          <w:szCs w:val="32"/>
        </w:rPr>
        <w:t>一年以上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的保安从业人员。</w:t>
      </w:r>
    </w:p>
    <w:p w:rsidR="00EC3D90" w:rsidRDefault="00A87775">
      <w:pPr>
        <w:adjustRightInd/>
        <w:snapToGrid/>
        <w:spacing w:line="620" w:lineRule="exact"/>
        <w:ind w:firstLineChars="200" w:firstLine="643"/>
        <w:rPr>
          <w:rFonts w:ascii="黑体" w:eastAsia="黑体" w:hAnsi="黑体" w:cs="宋体"/>
          <w:b/>
          <w:color w:val="000000"/>
          <w:sz w:val="32"/>
          <w:szCs w:val="32"/>
        </w:rPr>
      </w:pPr>
      <w:r>
        <w:rPr>
          <w:rFonts w:ascii="黑体" w:eastAsia="黑体" w:hAnsi="黑体" w:cs="宋体" w:hint="eastAsia"/>
          <w:b/>
          <w:color w:val="000000"/>
          <w:sz w:val="32"/>
          <w:szCs w:val="32"/>
        </w:rPr>
        <w:t>五、</w:t>
      </w:r>
      <w:r>
        <w:rPr>
          <w:rFonts w:ascii="黑体" w:eastAsia="黑体" w:hAnsi="黑体" w:cs="宋体"/>
          <w:b/>
          <w:color w:val="000000"/>
          <w:sz w:val="32"/>
          <w:szCs w:val="32"/>
        </w:rPr>
        <w:t>报名</w:t>
      </w:r>
      <w:r>
        <w:rPr>
          <w:rFonts w:ascii="黑体" w:eastAsia="黑体" w:hAnsi="黑体" w:cs="宋体" w:hint="eastAsia"/>
          <w:b/>
          <w:color w:val="000000"/>
          <w:sz w:val="32"/>
          <w:szCs w:val="32"/>
        </w:rPr>
        <w:t>办法</w:t>
      </w:r>
    </w:p>
    <w:p w:rsidR="00EC3D90" w:rsidRDefault="005B6B27">
      <w:pPr>
        <w:spacing w:line="55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cs="Times New Roman" w:hint="eastAsia"/>
          <w:sz w:val="32"/>
          <w:szCs w:val="32"/>
        </w:rPr>
        <w:t xml:space="preserve">1. </w:t>
      </w:r>
      <w:r w:rsidR="00A87775">
        <w:rPr>
          <w:rFonts w:ascii="华文仿宋" w:eastAsia="华文仿宋" w:hAnsi="华文仿宋" w:cs="Times New Roman" w:hint="eastAsia"/>
          <w:sz w:val="32"/>
          <w:szCs w:val="32"/>
        </w:rPr>
        <w:t>团体赛</w:t>
      </w:r>
      <w:r w:rsidR="00A87775">
        <w:rPr>
          <w:rFonts w:ascii="华文仿宋" w:eastAsia="华文仿宋" w:hAnsi="华文仿宋" w:hint="eastAsia"/>
          <w:sz w:val="32"/>
          <w:szCs w:val="32"/>
        </w:rPr>
        <w:t>和个人赛的报名</w:t>
      </w:r>
      <w:r w:rsidR="00A87775">
        <w:rPr>
          <w:rFonts w:ascii="华文仿宋" w:eastAsia="华文仿宋" w:hAnsi="华文仿宋" w:cs="Times New Roman" w:hint="eastAsia"/>
          <w:sz w:val="32"/>
          <w:szCs w:val="32"/>
        </w:rPr>
        <w:t>参赛</w:t>
      </w:r>
      <w:r w:rsidR="00A87775">
        <w:rPr>
          <w:rFonts w:ascii="华文仿宋" w:eastAsia="华文仿宋" w:hAnsi="华文仿宋" w:hint="eastAsia"/>
          <w:sz w:val="32"/>
          <w:szCs w:val="32"/>
        </w:rPr>
        <w:t>人员由各会员单位汇总后，统一</w:t>
      </w:r>
      <w:r w:rsidR="00A87775">
        <w:rPr>
          <w:rFonts w:ascii="华文仿宋" w:eastAsia="华文仿宋" w:hAnsi="华文仿宋" w:cs="Times New Roman" w:hint="eastAsia"/>
          <w:sz w:val="32"/>
          <w:szCs w:val="32"/>
        </w:rPr>
        <w:t>报</w:t>
      </w:r>
      <w:r w:rsidR="00A87775">
        <w:rPr>
          <w:rFonts w:ascii="华文仿宋" w:eastAsia="华文仿宋" w:hAnsi="华文仿宋" w:hint="eastAsia"/>
          <w:sz w:val="32"/>
          <w:szCs w:val="32"/>
        </w:rPr>
        <w:t>送至组委会审核，通过后</w:t>
      </w:r>
      <w:r w:rsidR="00A87775">
        <w:rPr>
          <w:rFonts w:ascii="华文仿宋" w:eastAsia="华文仿宋" w:hAnsi="华文仿宋" w:cs="Times New Roman" w:hint="eastAsia"/>
          <w:sz w:val="32"/>
          <w:szCs w:val="32"/>
        </w:rPr>
        <w:t>，由</w:t>
      </w:r>
      <w:r w:rsidR="00A87775">
        <w:rPr>
          <w:rFonts w:ascii="华文仿宋" w:eastAsia="华文仿宋" w:hAnsi="华文仿宋" w:hint="eastAsia"/>
          <w:sz w:val="32"/>
          <w:szCs w:val="32"/>
        </w:rPr>
        <w:t>竞赛组委会发放</w:t>
      </w:r>
      <w:r w:rsidR="00A87775">
        <w:rPr>
          <w:rFonts w:ascii="华文仿宋" w:eastAsia="华文仿宋" w:hAnsi="华文仿宋" w:cs="Times New Roman" w:hint="eastAsia"/>
          <w:sz w:val="32"/>
          <w:szCs w:val="32"/>
        </w:rPr>
        <w:t>参赛证。</w:t>
      </w:r>
    </w:p>
    <w:p w:rsidR="00EC3D90" w:rsidRDefault="005B6B27">
      <w:pPr>
        <w:spacing w:line="55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 xml:space="preserve">2. </w:t>
      </w:r>
      <w:r w:rsidR="00A87775">
        <w:rPr>
          <w:rFonts w:ascii="华文仿宋" w:eastAsia="华文仿宋" w:hAnsi="华文仿宋" w:hint="eastAsia"/>
          <w:sz w:val="32"/>
          <w:szCs w:val="32"/>
        </w:rPr>
        <w:t>团体赛项目每队参赛人员为</w:t>
      </w:r>
      <w:r w:rsidR="0062274C">
        <w:rPr>
          <w:rFonts w:ascii="华文仿宋" w:eastAsia="华文仿宋" w:hAnsi="华文仿宋" w:hint="eastAsia"/>
          <w:sz w:val="32"/>
          <w:szCs w:val="32"/>
        </w:rPr>
        <w:t>8</w:t>
      </w:r>
      <w:r w:rsidR="00A87775">
        <w:rPr>
          <w:rFonts w:ascii="华文仿宋" w:eastAsia="华文仿宋" w:hAnsi="华文仿宋" w:hint="eastAsia"/>
          <w:sz w:val="32"/>
          <w:szCs w:val="32"/>
        </w:rPr>
        <w:t>人，其中指挥员1人，队员</w:t>
      </w:r>
      <w:r w:rsidR="0062274C">
        <w:rPr>
          <w:rFonts w:ascii="华文仿宋" w:eastAsia="华文仿宋" w:hAnsi="华文仿宋" w:hint="eastAsia"/>
          <w:sz w:val="32"/>
          <w:szCs w:val="32"/>
        </w:rPr>
        <w:t>7</w:t>
      </w:r>
      <w:r w:rsidR="00A87775">
        <w:rPr>
          <w:rFonts w:ascii="华文仿宋" w:eastAsia="华文仿宋" w:hAnsi="华文仿宋" w:hint="eastAsia"/>
          <w:sz w:val="32"/>
          <w:szCs w:val="32"/>
        </w:rPr>
        <w:t>人。</w:t>
      </w:r>
    </w:p>
    <w:p w:rsidR="00493A3A" w:rsidRDefault="005B6B27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 xml:space="preserve">3. </w:t>
      </w:r>
      <w:r w:rsidR="00B536A5">
        <w:rPr>
          <w:rFonts w:ascii="华文仿宋" w:eastAsia="华文仿宋" w:hAnsi="华文仿宋" w:cs="宋体" w:hint="eastAsia"/>
          <w:sz w:val="32"/>
          <w:szCs w:val="32"/>
        </w:rPr>
        <w:t>报名参加</w:t>
      </w:r>
      <w:r w:rsidR="00BD4DBB">
        <w:rPr>
          <w:rFonts w:ascii="华文仿宋" w:eastAsia="华文仿宋" w:hAnsi="华文仿宋" w:cs="宋体" w:hint="eastAsia"/>
          <w:sz w:val="32"/>
          <w:szCs w:val="32"/>
        </w:rPr>
        <w:t>A</w:t>
      </w:r>
      <w:r w:rsidR="00821514">
        <w:rPr>
          <w:rFonts w:ascii="华文仿宋" w:eastAsia="华文仿宋" w:hAnsi="华文仿宋" w:cs="宋体" w:hint="eastAsia"/>
          <w:sz w:val="32"/>
          <w:szCs w:val="32"/>
        </w:rPr>
        <w:t>类</w:t>
      </w:r>
      <w:r w:rsidR="00BD4DBB">
        <w:rPr>
          <w:rFonts w:ascii="华文仿宋" w:eastAsia="华文仿宋" w:hAnsi="华文仿宋" w:cs="宋体" w:hint="eastAsia"/>
          <w:sz w:val="32"/>
          <w:szCs w:val="32"/>
        </w:rPr>
        <w:t>竞赛项目（消防</w:t>
      </w:r>
      <w:r w:rsidR="00821514">
        <w:rPr>
          <w:rFonts w:ascii="华文仿宋" w:eastAsia="华文仿宋" w:hAnsi="华文仿宋" w:cs="宋体" w:hint="eastAsia"/>
          <w:sz w:val="32"/>
          <w:szCs w:val="32"/>
        </w:rPr>
        <w:t>技能</w:t>
      </w:r>
      <w:r w:rsidR="00BD4DBB">
        <w:rPr>
          <w:rFonts w:ascii="华文仿宋" w:eastAsia="华文仿宋" w:hAnsi="华文仿宋" w:cs="宋体" w:hint="eastAsia"/>
          <w:sz w:val="32"/>
          <w:szCs w:val="32"/>
        </w:rPr>
        <w:t>-水带操作</w:t>
      </w:r>
      <w:r w:rsidR="00821514">
        <w:rPr>
          <w:rFonts w:ascii="华文仿宋" w:eastAsia="华文仿宋" w:hAnsi="华文仿宋" w:cs="宋体" w:hint="eastAsia"/>
          <w:sz w:val="32"/>
          <w:szCs w:val="32"/>
        </w:rPr>
        <w:t>）</w:t>
      </w:r>
      <w:r w:rsidR="00BD4DBB">
        <w:rPr>
          <w:rFonts w:ascii="华文仿宋" w:eastAsia="华文仿宋" w:hAnsi="华文仿宋" w:cs="宋体" w:hint="eastAsia"/>
          <w:sz w:val="32"/>
          <w:szCs w:val="32"/>
        </w:rPr>
        <w:t>的会员单位须</w:t>
      </w:r>
      <w:r w:rsidR="00B536A5">
        <w:rPr>
          <w:rFonts w:ascii="华文仿宋" w:eastAsia="华文仿宋" w:hAnsi="华文仿宋" w:cs="宋体" w:hint="eastAsia"/>
          <w:sz w:val="32"/>
          <w:szCs w:val="32"/>
        </w:rPr>
        <w:t>同时报名参加</w:t>
      </w:r>
      <w:r w:rsidR="00BD4DBB">
        <w:rPr>
          <w:rFonts w:ascii="华文仿宋" w:eastAsia="华文仿宋" w:hAnsi="华文仿宋" w:cs="宋体" w:hint="eastAsia"/>
          <w:sz w:val="32"/>
          <w:szCs w:val="32"/>
        </w:rPr>
        <w:t>C</w:t>
      </w:r>
      <w:r w:rsidR="00B536A5">
        <w:rPr>
          <w:rFonts w:ascii="华文仿宋" w:eastAsia="华文仿宋" w:hAnsi="华文仿宋" w:cs="宋体" w:hint="eastAsia"/>
          <w:sz w:val="32"/>
          <w:szCs w:val="32"/>
        </w:rPr>
        <w:t>类</w:t>
      </w:r>
      <w:r w:rsidR="00BD4DBB">
        <w:rPr>
          <w:rFonts w:ascii="华文仿宋" w:eastAsia="华文仿宋" w:hAnsi="华文仿宋" w:cs="宋体" w:hint="eastAsia"/>
          <w:sz w:val="32"/>
          <w:szCs w:val="32"/>
        </w:rPr>
        <w:t>团体赛（队列技能）</w:t>
      </w:r>
      <w:r w:rsidR="00B536A5">
        <w:rPr>
          <w:rFonts w:ascii="华文仿宋" w:eastAsia="华文仿宋" w:hAnsi="华文仿宋" w:cs="宋体" w:hint="eastAsia"/>
          <w:sz w:val="32"/>
          <w:szCs w:val="32"/>
        </w:rPr>
        <w:t>项目</w:t>
      </w:r>
      <w:r w:rsidR="00493A3A">
        <w:rPr>
          <w:rFonts w:ascii="华文仿宋" w:eastAsia="华文仿宋" w:hAnsi="华文仿宋" w:cs="宋体" w:hint="eastAsia"/>
          <w:sz w:val="32"/>
          <w:szCs w:val="32"/>
        </w:rPr>
        <w:t>；</w:t>
      </w:r>
    </w:p>
    <w:p w:rsidR="00493A3A" w:rsidRDefault="00BD4DBB" w:rsidP="00493A3A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>对于只</w:t>
      </w:r>
      <w:r w:rsidR="00B536A5">
        <w:rPr>
          <w:rFonts w:ascii="华文仿宋" w:eastAsia="华文仿宋" w:hAnsi="华文仿宋" w:cs="宋体" w:hint="eastAsia"/>
          <w:sz w:val="32"/>
          <w:szCs w:val="32"/>
        </w:rPr>
        <w:t>报名参加</w:t>
      </w:r>
      <w:r w:rsidR="00821514">
        <w:rPr>
          <w:rFonts w:ascii="华文仿宋" w:eastAsia="华文仿宋" w:hAnsi="华文仿宋" w:cs="宋体" w:hint="eastAsia"/>
          <w:sz w:val="32"/>
          <w:szCs w:val="32"/>
        </w:rPr>
        <w:t>C类</w:t>
      </w:r>
      <w:r>
        <w:rPr>
          <w:rFonts w:ascii="华文仿宋" w:eastAsia="华文仿宋" w:hAnsi="华文仿宋" w:cs="宋体" w:hint="eastAsia"/>
          <w:sz w:val="32"/>
          <w:szCs w:val="32"/>
        </w:rPr>
        <w:t>竞赛项目的会员单位，可任意选择两个项目进行报名</w:t>
      </w:r>
      <w:r w:rsidR="00B536A5">
        <w:rPr>
          <w:rFonts w:ascii="华文仿宋" w:eastAsia="华文仿宋" w:hAnsi="华文仿宋" w:cs="宋体" w:hint="eastAsia"/>
          <w:sz w:val="32"/>
          <w:szCs w:val="32"/>
        </w:rPr>
        <w:t>。</w:t>
      </w:r>
    </w:p>
    <w:p w:rsidR="00EC3D90" w:rsidRDefault="00493A3A" w:rsidP="00493A3A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>4</w:t>
      </w:r>
      <w:r w:rsidR="001E527C">
        <w:rPr>
          <w:rFonts w:ascii="华文仿宋" w:eastAsia="华文仿宋" w:hAnsi="华文仿宋" w:cs="宋体" w:hint="eastAsia"/>
          <w:sz w:val="32"/>
          <w:szCs w:val="32"/>
        </w:rPr>
        <w:t xml:space="preserve">. </w:t>
      </w:r>
      <w:r w:rsidR="000F3E50">
        <w:rPr>
          <w:rFonts w:ascii="华文仿宋" w:eastAsia="华文仿宋" w:hAnsi="华文仿宋" w:cs="宋体" w:hint="eastAsia"/>
          <w:sz w:val="32"/>
          <w:szCs w:val="32"/>
        </w:rPr>
        <w:t>2020</w:t>
      </w:r>
      <w:r w:rsidR="00A87775">
        <w:rPr>
          <w:rFonts w:ascii="华文仿宋" w:eastAsia="华文仿宋" w:hAnsi="华文仿宋" w:cs="宋体" w:hint="eastAsia"/>
          <w:sz w:val="32"/>
          <w:szCs w:val="32"/>
        </w:rPr>
        <w:t>年</w:t>
      </w:r>
      <w:r w:rsidR="00BD4DBB">
        <w:rPr>
          <w:rFonts w:ascii="华文仿宋" w:eastAsia="华文仿宋" w:hAnsi="华文仿宋" w:cs="宋体" w:hint="eastAsia"/>
          <w:sz w:val="32"/>
          <w:szCs w:val="32"/>
        </w:rPr>
        <w:t>10</w:t>
      </w:r>
      <w:r w:rsidR="00A87775">
        <w:rPr>
          <w:rFonts w:ascii="华文仿宋" w:eastAsia="华文仿宋" w:hAnsi="华文仿宋" w:cs="宋体"/>
          <w:sz w:val="32"/>
          <w:szCs w:val="32"/>
        </w:rPr>
        <w:t>月</w:t>
      </w:r>
      <w:r w:rsidR="00BD4DBB">
        <w:rPr>
          <w:rFonts w:ascii="华文仿宋" w:eastAsia="华文仿宋" w:hAnsi="华文仿宋" w:cs="宋体" w:hint="eastAsia"/>
          <w:sz w:val="32"/>
          <w:szCs w:val="32"/>
        </w:rPr>
        <w:t>10</w:t>
      </w:r>
      <w:r w:rsidR="00A87775">
        <w:rPr>
          <w:rFonts w:ascii="华文仿宋" w:eastAsia="华文仿宋" w:hAnsi="华文仿宋" w:cs="宋体"/>
          <w:sz w:val="32"/>
          <w:szCs w:val="32"/>
        </w:rPr>
        <w:t>日前完成竞赛选拔组队和报名工作。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/>
          <w:sz w:val="32"/>
          <w:szCs w:val="32"/>
        </w:rPr>
        <w:lastRenderedPageBreak/>
        <w:t>报名地点</w:t>
      </w:r>
      <w:r>
        <w:rPr>
          <w:rFonts w:ascii="华文仿宋" w:eastAsia="华文仿宋" w:hAnsi="华文仿宋" w:cs="宋体" w:hint="eastAsia"/>
          <w:sz w:val="32"/>
          <w:szCs w:val="32"/>
        </w:rPr>
        <w:t>：合肥市保安协会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>报名地址：合肥市</w:t>
      </w:r>
      <w:proofErr w:type="gramStart"/>
      <w:r>
        <w:rPr>
          <w:rFonts w:ascii="华文仿宋" w:eastAsia="华文仿宋" w:hAnsi="华文仿宋" w:cs="宋体" w:hint="eastAsia"/>
          <w:sz w:val="32"/>
          <w:szCs w:val="32"/>
        </w:rPr>
        <w:t>蜀</w:t>
      </w:r>
      <w:proofErr w:type="gramEnd"/>
      <w:r>
        <w:rPr>
          <w:rFonts w:ascii="华文仿宋" w:eastAsia="华文仿宋" w:hAnsi="华文仿宋" w:cs="宋体" w:hint="eastAsia"/>
          <w:sz w:val="32"/>
          <w:szCs w:val="32"/>
        </w:rPr>
        <w:t>山区长江西路449号合肥保安集团</w:t>
      </w:r>
      <w:r w:rsidR="00B81575">
        <w:rPr>
          <w:rFonts w:ascii="华文仿宋" w:eastAsia="华文仿宋" w:hAnsi="华文仿宋" w:cs="宋体" w:hint="eastAsia"/>
          <w:sz w:val="32"/>
          <w:szCs w:val="32"/>
        </w:rPr>
        <w:t>三楼</w:t>
      </w:r>
      <w:r>
        <w:rPr>
          <w:rFonts w:ascii="华文仿宋" w:eastAsia="华文仿宋" w:hAnsi="华文仿宋" w:cs="宋体" w:hint="eastAsia"/>
          <w:sz w:val="32"/>
          <w:szCs w:val="32"/>
        </w:rPr>
        <w:t>324室。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/>
          <w:sz w:val="32"/>
          <w:szCs w:val="32"/>
        </w:rPr>
        <w:t>联系人</w:t>
      </w:r>
      <w:r>
        <w:rPr>
          <w:rFonts w:ascii="华文仿宋" w:eastAsia="华文仿宋" w:hAnsi="华文仿宋" w:cs="宋体" w:hint="eastAsia"/>
          <w:sz w:val="32"/>
          <w:szCs w:val="32"/>
        </w:rPr>
        <w:t>：</w:t>
      </w:r>
      <w:proofErr w:type="gramStart"/>
      <w:r w:rsidR="000F3E50">
        <w:rPr>
          <w:rFonts w:ascii="华文仿宋" w:eastAsia="华文仿宋" w:hAnsi="华文仿宋" w:cs="宋体" w:hint="eastAsia"/>
          <w:sz w:val="32"/>
          <w:szCs w:val="32"/>
        </w:rPr>
        <w:t>蔡</w:t>
      </w:r>
      <w:proofErr w:type="gramEnd"/>
      <w:r w:rsidR="000F3E50">
        <w:rPr>
          <w:rFonts w:ascii="华文仿宋" w:eastAsia="华文仿宋" w:hAnsi="华文仿宋" w:cs="宋体" w:hint="eastAsia"/>
          <w:sz w:val="32"/>
          <w:szCs w:val="32"/>
        </w:rPr>
        <w:t>德文 0551-66027319  18355155033</w:t>
      </w:r>
      <w:r>
        <w:rPr>
          <w:rFonts w:ascii="华文仿宋" w:eastAsia="华文仿宋" w:hAnsi="华文仿宋" w:cs="宋体" w:hint="eastAsia"/>
          <w:sz w:val="32"/>
          <w:szCs w:val="32"/>
        </w:rPr>
        <w:t xml:space="preserve">    </w:t>
      </w:r>
    </w:p>
    <w:p w:rsidR="00B978A3" w:rsidRDefault="00B978A3">
      <w:pPr>
        <w:adjustRightInd/>
        <w:snapToGrid/>
        <w:spacing w:line="620" w:lineRule="exact"/>
        <w:ind w:firstLineChars="600" w:firstLine="192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>杨怡辰 0551-66027320  13865934537</w:t>
      </w:r>
    </w:p>
    <w:p w:rsidR="00EC3D90" w:rsidRDefault="00A87775">
      <w:pPr>
        <w:adjustRightInd/>
        <w:snapToGrid/>
        <w:spacing w:line="620" w:lineRule="exact"/>
        <w:ind w:firstLineChars="600" w:firstLine="192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>蔡天翔 0551-66027320  13866168575</w:t>
      </w:r>
    </w:p>
    <w:p w:rsidR="00EC3D90" w:rsidRDefault="00A87775">
      <w:pPr>
        <w:adjustRightInd/>
        <w:snapToGrid/>
        <w:spacing w:line="620" w:lineRule="exact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 xml:space="preserve">    报名邮箱：</w:t>
      </w:r>
      <w:hyperlink r:id="rId9" w:history="1">
        <w:r>
          <w:rPr>
            <w:rStyle w:val="a9"/>
            <w:rFonts w:ascii="华文仿宋" w:eastAsia="华文仿宋" w:hAnsi="华文仿宋" w:cs="宋体" w:hint="eastAsia"/>
            <w:color w:val="auto"/>
            <w:sz w:val="32"/>
            <w:szCs w:val="32"/>
          </w:rPr>
          <w:t>63691214@qq.com</w:t>
        </w:r>
      </w:hyperlink>
      <w:r>
        <w:rPr>
          <w:rFonts w:ascii="华文仿宋" w:eastAsia="华文仿宋" w:hAnsi="华文仿宋" w:cs="宋体" w:hint="eastAsia"/>
          <w:sz w:val="32"/>
          <w:szCs w:val="32"/>
        </w:rPr>
        <w:t xml:space="preserve">   </w:t>
      </w:r>
    </w:p>
    <w:p w:rsidR="00EC3D90" w:rsidRDefault="00A87775">
      <w:pPr>
        <w:adjustRightInd/>
        <w:snapToGrid/>
        <w:spacing w:line="620" w:lineRule="exact"/>
        <w:ind w:firstLineChars="200" w:firstLine="643"/>
        <w:rPr>
          <w:rFonts w:ascii="黑体" w:eastAsia="黑体" w:hAnsi="黑体" w:cs="宋体"/>
          <w:color w:val="000000"/>
          <w:sz w:val="32"/>
          <w:szCs w:val="32"/>
        </w:rPr>
      </w:pPr>
      <w:r>
        <w:rPr>
          <w:rFonts w:ascii="黑体" w:eastAsia="黑体" w:hAnsi="黑体" w:cs="宋体"/>
          <w:b/>
          <w:color w:val="000000"/>
          <w:sz w:val="32"/>
          <w:szCs w:val="32"/>
        </w:rPr>
        <w:t>六、竞赛办法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color w:val="000000"/>
          <w:sz w:val="32"/>
          <w:szCs w:val="32"/>
        </w:rPr>
        <w:t>1</w:t>
      </w:r>
      <w:r w:rsidR="001E527C">
        <w:rPr>
          <w:rFonts w:ascii="华文仿宋" w:eastAsia="华文仿宋" w:hAnsi="华文仿宋" w:cs="宋体" w:hint="eastAsia"/>
          <w:color w:val="000000"/>
          <w:sz w:val="32"/>
          <w:szCs w:val="32"/>
        </w:rPr>
        <w:t xml:space="preserve">. 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依照《</w:t>
      </w:r>
      <w:r w:rsidR="000F3E50">
        <w:rPr>
          <w:rFonts w:ascii="华文仿宋" w:eastAsia="华文仿宋" w:hAnsi="华文仿宋" w:cs="宋体" w:hint="eastAsia"/>
          <w:color w:val="000000"/>
          <w:sz w:val="32"/>
          <w:szCs w:val="32"/>
        </w:rPr>
        <w:t>2020</w:t>
      </w:r>
      <w:r w:rsidR="008F7F54">
        <w:rPr>
          <w:rFonts w:ascii="华文仿宋" w:eastAsia="华文仿宋" w:hAnsi="华文仿宋" w:cs="宋体" w:hint="eastAsia"/>
          <w:color w:val="000000"/>
          <w:sz w:val="32"/>
          <w:szCs w:val="32"/>
        </w:rPr>
        <w:t>年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合肥市</w:t>
      </w:r>
      <w:r w:rsidR="008F7F54">
        <w:rPr>
          <w:rFonts w:ascii="华文仿宋" w:eastAsia="华文仿宋" w:hAnsi="华文仿宋" w:cs="宋体" w:hint="eastAsia"/>
          <w:color w:val="000000"/>
          <w:sz w:val="32"/>
          <w:szCs w:val="32"/>
        </w:rPr>
        <w:t>（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保安员</w:t>
      </w:r>
      <w:r w:rsidR="008F7F54">
        <w:rPr>
          <w:rFonts w:ascii="华文仿宋" w:eastAsia="华文仿宋" w:hAnsi="华文仿宋" w:cs="宋体" w:hint="eastAsia"/>
          <w:color w:val="000000"/>
          <w:sz w:val="32"/>
          <w:szCs w:val="32"/>
        </w:rPr>
        <w:t>）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职业技能竞赛规则》进行竞赛和计分。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 xml:space="preserve">2. </w:t>
      </w:r>
      <w:r>
        <w:rPr>
          <w:rFonts w:ascii="华文仿宋" w:eastAsia="华文仿宋" w:hAnsi="华文仿宋" w:cs="宋体"/>
          <w:sz w:val="32"/>
          <w:szCs w:val="32"/>
        </w:rPr>
        <w:t>每位参赛人员</w:t>
      </w:r>
      <w:r>
        <w:rPr>
          <w:rFonts w:ascii="华文仿宋" w:eastAsia="华文仿宋" w:hAnsi="华文仿宋" w:cs="宋体" w:hint="eastAsia"/>
          <w:sz w:val="32"/>
          <w:szCs w:val="32"/>
        </w:rPr>
        <w:t>最多只能参加两</w:t>
      </w:r>
      <w:r>
        <w:rPr>
          <w:rFonts w:ascii="华文仿宋" w:eastAsia="华文仿宋" w:hAnsi="华文仿宋" w:cs="宋体"/>
          <w:sz w:val="32"/>
          <w:szCs w:val="32"/>
        </w:rPr>
        <w:t>个竞赛项目</w:t>
      </w:r>
      <w:r>
        <w:rPr>
          <w:rFonts w:ascii="华文仿宋" w:eastAsia="华文仿宋" w:hAnsi="华文仿宋" w:cs="宋体" w:hint="eastAsia"/>
          <w:sz w:val="32"/>
          <w:szCs w:val="32"/>
        </w:rPr>
        <w:t>。</w:t>
      </w:r>
    </w:p>
    <w:p w:rsidR="00EC3D90" w:rsidRDefault="00A87775">
      <w:pPr>
        <w:spacing w:line="580" w:lineRule="exact"/>
        <w:ind w:firstLineChars="200" w:firstLine="640"/>
        <w:rPr>
          <w:rFonts w:ascii="华文仿宋" w:eastAsia="华文仿宋" w:hAnsi="华文仿宋"/>
          <w:color w:val="000000"/>
          <w:sz w:val="32"/>
          <w:szCs w:val="32"/>
        </w:rPr>
      </w:pPr>
      <w:r>
        <w:rPr>
          <w:rFonts w:ascii="华文仿宋" w:eastAsia="华文仿宋" w:hAnsi="华文仿宋" w:hint="eastAsia"/>
          <w:color w:val="000000"/>
          <w:sz w:val="32"/>
          <w:szCs w:val="32"/>
        </w:rPr>
        <w:t>3. 各参赛单位按抽签方式决定参赛顺序。</w:t>
      </w:r>
    </w:p>
    <w:p w:rsidR="00EC3D90" w:rsidRDefault="00664711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4</w:t>
      </w:r>
      <w:r w:rsidR="00A87775">
        <w:rPr>
          <w:rFonts w:ascii="华文仿宋" w:eastAsia="华文仿宋" w:hAnsi="华文仿宋" w:hint="eastAsia"/>
          <w:sz w:val="32"/>
          <w:szCs w:val="32"/>
        </w:rPr>
        <w:t>. 本次竞赛采取百分制，坚持公平公正原则，认真对照评分标准打分。</w:t>
      </w:r>
    </w:p>
    <w:p w:rsidR="00EC3D90" w:rsidRDefault="00664711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>5</w:t>
      </w:r>
      <w:r w:rsidR="00A87775">
        <w:rPr>
          <w:rFonts w:ascii="华文仿宋" w:eastAsia="华文仿宋" w:hAnsi="华文仿宋" w:cs="宋体"/>
          <w:sz w:val="32"/>
          <w:szCs w:val="32"/>
        </w:rPr>
        <w:t>．单项成绩裁判员打分的结果</w:t>
      </w:r>
      <w:r w:rsidR="00C536B2">
        <w:rPr>
          <w:rFonts w:ascii="华文仿宋" w:eastAsia="华文仿宋" w:hAnsi="华文仿宋" w:cs="宋体" w:hint="eastAsia"/>
          <w:sz w:val="32"/>
          <w:szCs w:val="32"/>
        </w:rPr>
        <w:t>总和</w:t>
      </w:r>
      <w:r w:rsidR="00A87775">
        <w:rPr>
          <w:rFonts w:ascii="华文仿宋" w:eastAsia="华文仿宋" w:hAnsi="华文仿宋" w:hint="eastAsia"/>
          <w:sz w:val="32"/>
          <w:szCs w:val="32"/>
        </w:rPr>
        <w:t>，再取平均分，计算总成绩。</w:t>
      </w:r>
      <w:r w:rsidR="00A87775">
        <w:rPr>
          <w:rFonts w:ascii="华文仿宋" w:eastAsia="华文仿宋" w:hAnsi="华文仿宋" w:cs="宋体"/>
          <w:sz w:val="32"/>
          <w:szCs w:val="32"/>
        </w:rPr>
        <w:t>裁判长</w:t>
      </w:r>
      <w:r w:rsidR="00A87775">
        <w:rPr>
          <w:rFonts w:ascii="华文仿宋" w:eastAsia="华文仿宋" w:hAnsi="华文仿宋" w:cs="宋体" w:hint="eastAsia"/>
          <w:sz w:val="32"/>
          <w:szCs w:val="32"/>
        </w:rPr>
        <w:t>、裁判员均由体育、公安、消防、卫生救护等专业人员组成。</w:t>
      </w:r>
    </w:p>
    <w:p w:rsidR="00EC3D90" w:rsidRDefault="00664711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>6</w:t>
      </w:r>
      <w:r w:rsidR="001E527C">
        <w:rPr>
          <w:rFonts w:ascii="华文仿宋" w:eastAsia="华文仿宋" w:hAnsi="华文仿宋" w:cs="宋体" w:hint="eastAsia"/>
          <w:sz w:val="32"/>
          <w:szCs w:val="32"/>
        </w:rPr>
        <w:t xml:space="preserve">. </w:t>
      </w:r>
      <w:r w:rsidR="00A87775">
        <w:rPr>
          <w:rFonts w:ascii="华文仿宋" w:eastAsia="华文仿宋" w:hAnsi="华文仿宋" w:cs="宋体"/>
          <w:sz w:val="32"/>
          <w:szCs w:val="32"/>
        </w:rPr>
        <w:t>各项比赛开始前</w:t>
      </w:r>
      <w:r w:rsidR="00A87775">
        <w:rPr>
          <w:rFonts w:ascii="华文仿宋" w:eastAsia="华文仿宋" w:hAnsi="华文仿宋" w:cs="宋体" w:hint="eastAsia"/>
          <w:sz w:val="32"/>
          <w:szCs w:val="32"/>
        </w:rPr>
        <w:t>15</w:t>
      </w:r>
      <w:r w:rsidR="00A87775">
        <w:rPr>
          <w:rFonts w:ascii="华文仿宋" w:eastAsia="华文仿宋" w:hAnsi="华文仿宋" w:cs="宋体"/>
          <w:sz w:val="32"/>
          <w:szCs w:val="32"/>
        </w:rPr>
        <w:t>分钟</w:t>
      </w:r>
      <w:r w:rsidR="00A87775">
        <w:rPr>
          <w:rFonts w:ascii="华文仿宋" w:eastAsia="华文仿宋" w:hAnsi="华文仿宋" w:cs="宋体" w:hint="eastAsia"/>
          <w:sz w:val="32"/>
          <w:szCs w:val="32"/>
        </w:rPr>
        <w:t>，参赛队员携带身份证和参赛证到检录处进行</w:t>
      </w:r>
      <w:r w:rsidR="00A87775">
        <w:rPr>
          <w:rFonts w:ascii="华文仿宋" w:eastAsia="华文仿宋" w:hAnsi="华文仿宋" w:cs="宋体"/>
          <w:sz w:val="32"/>
          <w:szCs w:val="32"/>
        </w:rPr>
        <w:t>检录，合格后</w:t>
      </w:r>
      <w:r w:rsidR="00A87775">
        <w:rPr>
          <w:rFonts w:ascii="华文仿宋" w:eastAsia="华文仿宋" w:hAnsi="华文仿宋" w:cs="宋体" w:hint="eastAsia"/>
          <w:sz w:val="32"/>
          <w:szCs w:val="32"/>
        </w:rPr>
        <w:t>，</w:t>
      </w:r>
      <w:r w:rsidR="00A87775">
        <w:rPr>
          <w:rFonts w:ascii="华文仿宋" w:eastAsia="华文仿宋" w:hAnsi="华文仿宋" w:cs="宋体"/>
          <w:sz w:val="32"/>
          <w:szCs w:val="32"/>
        </w:rPr>
        <w:t>方可参赛。自检录开始后每五分钟</w:t>
      </w:r>
      <w:r w:rsidR="00A87775">
        <w:rPr>
          <w:rFonts w:ascii="华文仿宋" w:eastAsia="华文仿宋" w:hAnsi="华文仿宋" w:cs="宋体" w:hint="eastAsia"/>
          <w:sz w:val="32"/>
          <w:szCs w:val="32"/>
        </w:rPr>
        <w:t>点名一次，</w:t>
      </w:r>
      <w:r w:rsidR="00A87775">
        <w:rPr>
          <w:rFonts w:ascii="华文仿宋" w:eastAsia="华文仿宋" w:hAnsi="华文仿宋" w:cs="宋体"/>
          <w:sz w:val="32"/>
          <w:szCs w:val="32"/>
        </w:rPr>
        <w:t>三次点名不到者视为弃权。</w:t>
      </w:r>
    </w:p>
    <w:p w:rsidR="00EC3D90" w:rsidRDefault="00664711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7</w:t>
      </w:r>
      <w:r w:rsidR="00A87775">
        <w:rPr>
          <w:rFonts w:ascii="华文仿宋" w:eastAsia="华文仿宋" w:hAnsi="华文仿宋" w:cs="宋体"/>
          <w:color w:val="000000"/>
          <w:sz w:val="32"/>
          <w:szCs w:val="32"/>
        </w:rPr>
        <w:t>．竞赛时，除运动员、裁判员、工作人员外，其他人员禁止进入比赛区域。</w:t>
      </w:r>
    </w:p>
    <w:p w:rsidR="00EC3D90" w:rsidRDefault="00A87775">
      <w:pPr>
        <w:adjustRightInd/>
        <w:snapToGrid/>
        <w:spacing w:line="620" w:lineRule="exact"/>
        <w:ind w:firstLineChars="200" w:firstLine="643"/>
        <w:rPr>
          <w:rFonts w:ascii="黑体" w:eastAsia="黑体" w:hAnsi="黑体" w:cs="宋体"/>
          <w:b/>
          <w:color w:val="000000"/>
          <w:sz w:val="32"/>
          <w:szCs w:val="32"/>
        </w:rPr>
      </w:pPr>
      <w:r>
        <w:rPr>
          <w:rFonts w:ascii="黑体" w:eastAsia="黑体" w:hAnsi="黑体" w:cs="宋体" w:hint="eastAsia"/>
          <w:b/>
          <w:color w:val="000000"/>
          <w:sz w:val="32"/>
          <w:szCs w:val="32"/>
        </w:rPr>
        <w:t>七</w:t>
      </w:r>
      <w:r>
        <w:rPr>
          <w:rFonts w:ascii="黑体" w:eastAsia="黑体" w:hAnsi="黑体" w:cs="宋体"/>
          <w:b/>
          <w:color w:val="000000"/>
          <w:sz w:val="32"/>
          <w:szCs w:val="32"/>
        </w:rPr>
        <w:t>、名次评</w:t>
      </w:r>
      <w:r>
        <w:rPr>
          <w:rFonts w:ascii="黑体" w:eastAsia="黑体" w:hAnsi="黑体" w:cs="宋体" w:hint="eastAsia"/>
          <w:b/>
          <w:color w:val="000000"/>
          <w:sz w:val="32"/>
          <w:szCs w:val="32"/>
        </w:rPr>
        <w:t>定</w:t>
      </w:r>
    </w:p>
    <w:p w:rsidR="00EC3D90" w:rsidRPr="00821514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 w:rsidRPr="00821514">
        <w:rPr>
          <w:rFonts w:ascii="华文仿宋" w:eastAsia="华文仿宋" w:hAnsi="华文仿宋" w:cs="宋体"/>
          <w:sz w:val="32"/>
          <w:szCs w:val="32"/>
        </w:rPr>
        <w:lastRenderedPageBreak/>
        <w:t>获得</w:t>
      </w:r>
      <w:r w:rsidRPr="00821514">
        <w:rPr>
          <w:rFonts w:ascii="华文仿宋" w:eastAsia="华文仿宋" w:hAnsi="华文仿宋" w:cs="宋体" w:hint="eastAsia"/>
          <w:sz w:val="32"/>
          <w:szCs w:val="32"/>
        </w:rPr>
        <w:t>竞赛项目前三名的选手，</w:t>
      </w:r>
      <w:r w:rsidRPr="00821514">
        <w:rPr>
          <w:rFonts w:ascii="华文仿宋" w:eastAsia="华文仿宋" w:hAnsi="华文仿宋" w:cs="宋体"/>
          <w:sz w:val="32"/>
          <w:szCs w:val="32"/>
        </w:rPr>
        <w:t>分别给予</w:t>
      </w:r>
      <w:r w:rsidR="00A26A5E" w:rsidRPr="00821514">
        <w:rPr>
          <w:rFonts w:ascii="华文仿宋" w:eastAsia="华文仿宋" w:hAnsi="华文仿宋" w:cs="宋体" w:hint="eastAsia"/>
          <w:sz w:val="32"/>
          <w:szCs w:val="32"/>
        </w:rPr>
        <w:t>3000</w:t>
      </w:r>
      <w:r w:rsidRPr="00821514">
        <w:rPr>
          <w:rFonts w:ascii="华文仿宋" w:eastAsia="华文仿宋" w:hAnsi="华文仿宋" w:cs="宋体" w:hint="eastAsia"/>
          <w:sz w:val="32"/>
          <w:szCs w:val="32"/>
        </w:rPr>
        <w:t>元、</w:t>
      </w:r>
      <w:r w:rsidR="00A26A5E" w:rsidRPr="00821514">
        <w:rPr>
          <w:rFonts w:ascii="华文仿宋" w:eastAsia="华文仿宋" w:hAnsi="华文仿宋" w:cs="宋体" w:hint="eastAsia"/>
          <w:sz w:val="32"/>
          <w:szCs w:val="32"/>
        </w:rPr>
        <w:t>20</w:t>
      </w:r>
      <w:r w:rsidRPr="00821514">
        <w:rPr>
          <w:rFonts w:ascii="华文仿宋" w:eastAsia="华文仿宋" w:hAnsi="华文仿宋" w:cs="宋体"/>
          <w:sz w:val="32"/>
          <w:szCs w:val="32"/>
        </w:rPr>
        <w:t>00元、</w:t>
      </w:r>
      <w:r w:rsidR="00A26A5E" w:rsidRPr="00821514">
        <w:rPr>
          <w:rFonts w:ascii="华文仿宋" w:eastAsia="华文仿宋" w:hAnsi="华文仿宋" w:cs="宋体" w:hint="eastAsia"/>
          <w:sz w:val="32"/>
          <w:szCs w:val="32"/>
        </w:rPr>
        <w:t>10</w:t>
      </w:r>
      <w:r w:rsidRPr="00821514">
        <w:rPr>
          <w:rFonts w:ascii="华文仿宋" w:eastAsia="华文仿宋" w:hAnsi="华文仿宋" w:cs="宋体"/>
          <w:sz w:val="32"/>
          <w:szCs w:val="32"/>
        </w:rPr>
        <w:t>00元奖励</w:t>
      </w:r>
      <w:r w:rsidRPr="00821514">
        <w:rPr>
          <w:rFonts w:ascii="华文仿宋" w:eastAsia="华文仿宋" w:hAnsi="华文仿宋" w:cs="宋体" w:hint="eastAsia"/>
          <w:sz w:val="32"/>
          <w:szCs w:val="32"/>
        </w:rPr>
        <w:t>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>获得</w:t>
      </w:r>
      <w:r w:rsidR="00664711">
        <w:rPr>
          <w:rFonts w:ascii="华文仿宋" w:eastAsia="华文仿宋" w:hAnsi="华文仿宋" w:cs="宋体" w:hint="eastAsia"/>
          <w:sz w:val="32"/>
          <w:szCs w:val="32"/>
        </w:rPr>
        <w:t>消防技能</w:t>
      </w:r>
      <w:r>
        <w:rPr>
          <w:rFonts w:ascii="华文仿宋" w:eastAsia="华文仿宋" w:hAnsi="华文仿宋" w:cs="宋体" w:hint="eastAsia"/>
          <w:sz w:val="32"/>
          <w:szCs w:val="32"/>
        </w:rPr>
        <w:t>竞赛项目第一名的选手</w:t>
      </w:r>
      <w:r>
        <w:rPr>
          <w:rFonts w:ascii="华文仿宋" w:eastAsia="华文仿宋" w:hAnsi="华文仿宋" w:cs="宋体"/>
          <w:sz w:val="32"/>
          <w:szCs w:val="32"/>
        </w:rPr>
        <w:t>，由</w:t>
      </w:r>
      <w:r w:rsidR="00664711">
        <w:rPr>
          <w:rFonts w:ascii="华文仿宋" w:eastAsia="华文仿宋" w:hAnsi="华文仿宋" w:cs="宋体" w:hint="eastAsia"/>
          <w:sz w:val="32"/>
          <w:szCs w:val="32"/>
        </w:rPr>
        <w:t>市总工会颁发证书，由保安协会工会联合会申请</w:t>
      </w:r>
      <w:r w:rsidR="00A26A5E">
        <w:rPr>
          <w:rFonts w:ascii="华文仿宋" w:eastAsia="华文仿宋" w:hAnsi="华文仿宋" w:cs="宋体" w:hint="eastAsia"/>
          <w:sz w:val="32"/>
          <w:szCs w:val="32"/>
        </w:rPr>
        <w:t>向市劳动竞赛委员会申报“合肥市五一劳动奖章”荣誉称号，符合条件的推荐参加“合肥工匠”、“合肥市劳动模范”评选</w:t>
      </w:r>
      <w:r>
        <w:rPr>
          <w:rFonts w:ascii="华文仿宋" w:eastAsia="华文仿宋" w:hAnsi="华文仿宋" w:cs="宋体" w:hint="eastAsia"/>
          <w:sz w:val="32"/>
          <w:szCs w:val="32"/>
        </w:rPr>
        <w:t>。</w:t>
      </w:r>
    </w:p>
    <w:p w:rsidR="00A26A5E" w:rsidRDefault="004B2CFC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t>获得</w:t>
      </w:r>
      <w:r w:rsidR="00664711">
        <w:rPr>
          <w:rFonts w:ascii="华文仿宋" w:eastAsia="华文仿宋" w:hAnsi="华文仿宋" w:cs="宋体" w:hint="eastAsia"/>
          <w:sz w:val="32"/>
          <w:szCs w:val="32"/>
        </w:rPr>
        <w:t>队列技能、交通指挥</w:t>
      </w:r>
      <w:r w:rsidR="001A52DA">
        <w:rPr>
          <w:rFonts w:ascii="华文仿宋" w:eastAsia="华文仿宋" w:hAnsi="华文仿宋" w:cs="宋体" w:hint="eastAsia"/>
          <w:sz w:val="32"/>
          <w:szCs w:val="32"/>
        </w:rPr>
        <w:t>、现场急救</w:t>
      </w:r>
      <w:r w:rsidR="00A26A5E">
        <w:rPr>
          <w:rFonts w:ascii="华文仿宋" w:eastAsia="华文仿宋" w:hAnsi="华文仿宋" w:cs="宋体" w:hint="eastAsia"/>
          <w:sz w:val="32"/>
          <w:szCs w:val="32"/>
        </w:rPr>
        <w:t>竞赛</w:t>
      </w:r>
      <w:r w:rsidR="001A52DA">
        <w:rPr>
          <w:rFonts w:ascii="华文仿宋" w:eastAsia="华文仿宋" w:hAnsi="华文仿宋" w:cs="宋体" w:hint="eastAsia"/>
          <w:sz w:val="32"/>
          <w:szCs w:val="32"/>
        </w:rPr>
        <w:t>项目的第一名、消防技能</w:t>
      </w:r>
      <w:r w:rsidR="00664711">
        <w:rPr>
          <w:rFonts w:ascii="华文仿宋" w:eastAsia="华文仿宋" w:hAnsi="华文仿宋" w:cs="宋体" w:hint="eastAsia"/>
          <w:sz w:val="32"/>
          <w:szCs w:val="32"/>
        </w:rPr>
        <w:t>竞赛项目第二、三名</w:t>
      </w:r>
      <w:r w:rsidR="00A26A5E">
        <w:rPr>
          <w:rFonts w:ascii="华文仿宋" w:eastAsia="华文仿宋" w:hAnsi="华文仿宋" w:cs="宋体" w:hint="eastAsia"/>
          <w:sz w:val="32"/>
          <w:szCs w:val="32"/>
        </w:rPr>
        <w:t>选手，由保安协会工会联合会申请合肥市总工会授予“合肥市金牌职工”荣誉称号。</w:t>
      </w:r>
    </w:p>
    <w:p w:rsidR="00EC3D90" w:rsidRDefault="00A87775">
      <w:pPr>
        <w:adjustRightInd/>
        <w:snapToGrid/>
        <w:spacing w:line="620" w:lineRule="exact"/>
        <w:ind w:firstLineChars="200" w:firstLine="643"/>
        <w:rPr>
          <w:rFonts w:ascii="黑体" w:eastAsia="黑体" w:hAnsi="黑体" w:cs="宋体"/>
          <w:b/>
          <w:color w:val="000000"/>
          <w:sz w:val="32"/>
          <w:szCs w:val="32"/>
        </w:rPr>
      </w:pPr>
      <w:r>
        <w:rPr>
          <w:rFonts w:ascii="黑体" w:eastAsia="黑体" w:hAnsi="黑体" w:cs="宋体"/>
          <w:b/>
          <w:color w:val="000000"/>
          <w:sz w:val="32"/>
          <w:szCs w:val="32"/>
        </w:rPr>
        <w:t>八、</w:t>
      </w:r>
      <w:r>
        <w:rPr>
          <w:rFonts w:ascii="黑体" w:eastAsia="黑体" w:hAnsi="黑体" w:cs="宋体" w:hint="eastAsia"/>
          <w:b/>
          <w:color w:val="000000"/>
          <w:sz w:val="32"/>
          <w:szCs w:val="32"/>
        </w:rPr>
        <w:t>竞赛要求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color w:val="000000"/>
          <w:sz w:val="32"/>
          <w:szCs w:val="32"/>
        </w:rPr>
        <w:t>1．</w:t>
      </w:r>
      <w:r w:rsidR="0062274C">
        <w:rPr>
          <w:rFonts w:ascii="华文仿宋" w:eastAsia="华文仿宋" w:hAnsi="华文仿宋" w:cs="宋体"/>
          <w:color w:val="000000"/>
          <w:sz w:val="32"/>
          <w:szCs w:val="32"/>
        </w:rPr>
        <w:t>队列技能</w:t>
      </w:r>
      <w:r w:rsidR="0062274C">
        <w:rPr>
          <w:rFonts w:ascii="华文仿宋" w:eastAsia="华文仿宋" w:hAnsi="华文仿宋" w:cs="宋体" w:hint="eastAsia"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交通指挥的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参赛队员</w:t>
      </w:r>
      <w:proofErr w:type="gramStart"/>
      <w:r>
        <w:rPr>
          <w:rFonts w:ascii="华文仿宋" w:eastAsia="华文仿宋" w:hAnsi="华文仿宋" w:cs="宋体"/>
          <w:color w:val="000000"/>
          <w:sz w:val="32"/>
          <w:szCs w:val="32"/>
        </w:rPr>
        <w:t>须着</w:t>
      </w:r>
      <w:proofErr w:type="gramEnd"/>
      <w:r>
        <w:rPr>
          <w:rFonts w:ascii="华文仿宋" w:eastAsia="华文仿宋" w:hAnsi="华文仿宋" w:cs="宋体"/>
          <w:color w:val="000000"/>
          <w:sz w:val="32"/>
          <w:szCs w:val="32"/>
        </w:rPr>
        <w:t>2011式保安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春秋制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服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参加比赛。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2．</w:t>
      </w:r>
      <w:r>
        <w:rPr>
          <w:rFonts w:ascii="华文仿宋" w:eastAsia="华文仿宋" w:hAnsi="华文仿宋" w:hint="eastAsia"/>
          <w:color w:val="333333"/>
          <w:sz w:val="32"/>
          <w:szCs w:val="32"/>
        </w:rPr>
        <w:t>现场急救、消防技能</w:t>
      </w:r>
      <w:r w:rsidR="0062274C">
        <w:rPr>
          <w:rFonts w:ascii="华文仿宋" w:eastAsia="华文仿宋" w:hAnsi="华文仿宋" w:hint="eastAsia"/>
          <w:color w:val="333333"/>
          <w:sz w:val="32"/>
          <w:szCs w:val="32"/>
        </w:rPr>
        <w:t>两</w:t>
      </w:r>
      <w:r>
        <w:rPr>
          <w:rFonts w:ascii="华文仿宋" w:eastAsia="华文仿宋" w:hAnsi="华文仿宋" w:hint="eastAsia"/>
          <w:color w:val="333333"/>
          <w:sz w:val="32"/>
          <w:szCs w:val="32"/>
        </w:rPr>
        <w:t>个项目的参赛</w:t>
      </w:r>
      <w:proofErr w:type="gramStart"/>
      <w:r>
        <w:rPr>
          <w:rFonts w:ascii="华文仿宋" w:eastAsia="华文仿宋" w:hAnsi="华文仿宋" w:hint="eastAsia"/>
          <w:color w:val="333333"/>
          <w:sz w:val="32"/>
          <w:szCs w:val="32"/>
        </w:rPr>
        <w:t>队员着</w:t>
      </w:r>
      <w:proofErr w:type="gramEnd"/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保安作训迷彩服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参加比赛。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/>
          <w:sz w:val="32"/>
          <w:szCs w:val="32"/>
        </w:rPr>
        <w:t>3．参赛队员必须严格遵守竞赛规则，</w:t>
      </w:r>
      <w:r>
        <w:rPr>
          <w:rFonts w:ascii="华文仿宋" w:eastAsia="华文仿宋" w:hAnsi="华文仿宋" w:cs="宋体" w:hint="eastAsia"/>
          <w:sz w:val="32"/>
          <w:szCs w:val="32"/>
        </w:rPr>
        <w:t>佩戴参赛证。</w:t>
      </w:r>
      <w:r>
        <w:rPr>
          <w:rFonts w:ascii="华文仿宋" w:eastAsia="华文仿宋" w:hAnsi="华文仿宋" w:cs="宋体"/>
          <w:sz w:val="32"/>
          <w:szCs w:val="32"/>
        </w:rPr>
        <w:t>竞赛中如有舞弊行为，组委会将视情通报，直至取消</w:t>
      </w:r>
      <w:r>
        <w:rPr>
          <w:rFonts w:ascii="华文仿宋" w:eastAsia="华文仿宋" w:hAnsi="华文仿宋" w:cs="宋体" w:hint="eastAsia"/>
          <w:sz w:val="32"/>
          <w:szCs w:val="32"/>
        </w:rPr>
        <w:t>选手乃至所属单位</w:t>
      </w:r>
      <w:r>
        <w:rPr>
          <w:rFonts w:ascii="华文仿宋" w:eastAsia="华文仿宋" w:hAnsi="华文仿宋" w:cs="宋体"/>
          <w:sz w:val="32"/>
          <w:szCs w:val="32"/>
        </w:rPr>
        <w:t>参赛资格。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/>
          <w:sz w:val="32"/>
          <w:szCs w:val="32"/>
        </w:rPr>
        <w:t>4．比赛中对裁判员的判罚有异议，</w:t>
      </w:r>
      <w:r>
        <w:rPr>
          <w:rFonts w:ascii="华文仿宋" w:eastAsia="华文仿宋" w:hAnsi="华文仿宋" w:cs="宋体" w:hint="eastAsia"/>
          <w:sz w:val="32"/>
          <w:szCs w:val="32"/>
        </w:rPr>
        <w:t>应在</w:t>
      </w:r>
      <w:r>
        <w:rPr>
          <w:rFonts w:ascii="华文仿宋" w:eastAsia="华文仿宋" w:hAnsi="华文仿宋" w:cs="宋体"/>
          <w:sz w:val="32"/>
          <w:szCs w:val="32"/>
        </w:rPr>
        <w:t>竞赛结束后</w:t>
      </w:r>
      <w:r>
        <w:rPr>
          <w:rFonts w:ascii="华文仿宋" w:eastAsia="华文仿宋" w:hAnsi="华文仿宋" w:cs="宋体" w:hint="eastAsia"/>
          <w:sz w:val="32"/>
          <w:szCs w:val="32"/>
        </w:rPr>
        <w:t>2小时内</w:t>
      </w:r>
      <w:r>
        <w:rPr>
          <w:rFonts w:ascii="华文仿宋" w:eastAsia="华文仿宋" w:hAnsi="华文仿宋" w:cs="宋体"/>
          <w:sz w:val="32"/>
          <w:szCs w:val="32"/>
        </w:rPr>
        <w:t>向竞赛</w:t>
      </w:r>
      <w:proofErr w:type="gramStart"/>
      <w:r>
        <w:rPr>
          <w:rFonts w:ascii="华文仿宋" w:eastAsia="华文仿宋" w:hAnsi="华文仿宋" w:cs="宋体"/>
          <w:sz w:val="32"/>
          <w:szCs w:val="32"/>
        </w:rPr>
        <w:t>仲裁组</w:t>
      </w:r>
      <w:proofErr w:type="gramEnd"/>
      <w:r>
        <w:rPr>
          <w:rFonts w:ascii="华文仿宋" w:eastAsia="华文仿宋" w:hAnsi="华文仿宋" w:cs="宋体"/>
          <w:sz w:val="32"/>
          <w:szCs w:val="32"/>
        </w:rPr>
        <w:t>提出，超出时间将不予受理</w:t>
      </w:r>
      <w:r>
        <w:rPr>
          <w:rFonts w:ascii="华文仿宋" w:eastAsia="华文仿宋" w:hAnsi="华文仿宋" w:cs="宋体" w:hint="eastAsia"/>
          <w:sz w:val="32"/>
          <w:szCs w:val="32"/>
        </w:rPr>
        <w:t>。申诉时</w:t>
      </w:r>
      <w:r>
        <w:rPr>
          <w:rFonts w:ascii="华文仿宋" w:eastAsia="华文仿宋" w:hAnsi="华文仿宋" w:cs="宋体"/>
          <w:sz w:val="32"/>
          <w:szCs w:val="32"/>
        </w:rPr>
        <w:t>应提供相应证据并说明理由</w:t>
      </w:r>
      <w:r>
        <w:rPr>
          <w:rFonts w:ascii="华文仿宋" w:eastAsia="华文仿宋" w:hAnsi="华文仿宋" w:cs="宋体" w:hint="eastAsia"/>
          <w:sz w:val="32"/>
          <w:szCs w:val="32"/>
        </w:rPr>
        <w:t>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5.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华文仿宋" w:eastAsia="华文仿宋" w:hAnsi="华文仿宋" w:cs="Times New Roman" w:hint="eastAsia"/>
          <w:sz w:val="32"/>
          <w:szCs w:val="32"/>
        </w:rPr>
        <w:t>如竞赛</w:t>
      </w:r>
      <w:r>
        <w:rPr>
          <w:rFonts w:ascii="华文仿宋" w:eastAsia="华文仿宋" w:hAnsi="华文仿宋" w:hint="eastAsia"/>
          <w:sz w:val="32"/>
          <w:szCs w:val="32"/>
        </w:rPr>
        <w:t>中出现不可预见的异常情况，由竞赛</w:t>
      </w:r>
      <w:proofErr w:type="gramStart"/>
      <w:r>
        <w:rPr>
          <w:rFonts w:ascii="华文仿宋" w:eastAsia="华文仿宋" w:hAnsi="华文仿宋" w:hint="eastAsia"/>
          <w:sz w:val="32"/>
          <w:szCs w:val="32"/>
        </w:rPr>
        <w:t>仲裁组</w:t>
      </w:r>
      <w:proofErr w:type="gramEnd"/>
      <w:r>
        <w:rPr>
          <w:rFonts w:ascii="华文仿宋" w:eastAsia="华文仿宋" w:hAnsi="华文仿宋" w:cs="Times New Roman" w:hint="eastAsia"/>
          <w:sz w:val="32"/>
          <w:szCs w:val="32"/>
        </w:rPr>
        <w:t>与竞赛</w:t>
      </w:r>
      <w:r>
        <w:rPr>
          <w:rFonts w:ascii="华文仿宋" w:eastAsia="华文仿宋" w:hAnsi="华文仿宋" w:hint="eastAsia"/>
          <w:sz w:val="32"/>
          <w:szCs w:val="32"/>
        </w:rPr>
        <w:t>组委会</w:t>
      </w:r>
      <w:r>
        <w:rPr>
          <w:rFonts w:ascii="华文仿宋" w:eastAsia="华文仿宋" w:hAnsi="华文仿宋" w:cs="Times New Roman" w:hint="eastAsia"/>
          <w:sz w:val="32"/>
          <w:szCs w:val="32"/>
        </w:rPr>
        <w:t>商议后，做出决定。</w:t>
      </w:r>
    </w:p>
    <w:p w:rsidR="00EC3D90" w:rsidRDefault="00A87775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cs="宋体" w:hint="eastAsia"/>
          <w:sz w:val="32"/>
          <w:szCs w:val="32"/>
        </w:rPr>
        <w:lastRenderedPageBreak/>
        <w:t>6</w:t>
      </w:r>
      <w:r>
        <w:rPr>
          <w:rFonts w:ascii="华文仿宋" w:eastAsia="华文仿宋" w:hAnsi="华文仿宋" w:cs="宋体"/>
          <w:sz w:val="32"/>
          <w:szCs w:val="32"/>
        </w:rPr>
        <w:t>．参赛人员凭证进入比赛场地</w:t>
      </w:r>
      <w:r>
        <w:rPr>
          <w:rFonts w:ascii="华文仿宋" w:eastAsia="华文仿宋" w:hAnsi="华文仿宋" w:cs="宋体" w:hint="eastAsia"/>
          <w:sz w:val="32"/>
          <w:szCs w:val="32"/>
        </w:rPr>
        <w:t>，</w:t>
      </w:r>
      <w:r>
        <w:rPr>
          <w:rFonts w:ascii="华文仿宋" w:eastAsia="华文仿宋" w:hAnsi="华文仿宋" w:cs="宋体"/>
          <w:sz w:val="32"/>
          <w:szCs w:val="32"/>
        </w:rPr>
        <w:t>证件要妥善保管，不得转借，如发现证件丢失，需立即报告组委会办公室</w:t>
      </w:r>
      <w:r>
        <w:rPr>
          <w:rFonts w:ascii="华文仿宋" w:eastAsia="华文仿宋" w:hAnsi="华文仿宋" w:cs="宋体" w:hint="eastAsia"/>
          <w:sz w:val="32"/>
          <w:szCs w:val="32"/>
        </w:rPr>
        <w:t>，并重新</w:t>
      </w:r>
      <w:r>
        <w:rPr>
          <w:rFonts w:ascii="华文仿宋" w:eastAsia="华文仿宋" w:hAnsi="华文仿宋" w:cs="宋体"/>
          <w:sz w:val="32"/>
          <w:szCs w:val="32"/>
        </w:rPr>
        <w:t>补办。</w:t>
      </w:r>
    </w:p>
    <w:p w:rsidR="009F0044" w:rsidRDefault="009F0044" w:rsidP="009F0044">
      <w:pPr>
        <w:spacing w:line="54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7.按照新冠肺炎疫情防控要求，所有参赛人员</w:t>
      </w:r>
      <w:proofErr w:type="gramStart"/>
      <w:r>
        <w:rPr>
          <w:rFonts w:ascii="仿宋_GB2312" w:eastAsia="仿宋_GB2312" w:hAnsi="仿宋_GB2312" w:cs="仿宋_GB2312" w:hint="eastAsia"/>
          <w:bCs/>
          <w:sz w:val="32"/>
          <w:szCs w:val="32"/>
        </w:rPr>
        <w:t>安康码须为</w:t>
      </w:r>
      <w:proofErr w:type="gramEnd"/>
      <w:r>
        <w:rPr>
          <w:rFonts w:ascii="仿宋_GB2312" w:eastAsia="仿宋_GB2312" w:hAnsi="仿宋_GB2312" w:cs="仿宋_GB2312" w:hint="eastAsia"/>
          <w:bCs/>
          <w:sz w:val="32"/>
          <w:szCs w:val="32"/>
        </w:rPr>
        <w:t>绿码，且参赛前14天未前往国内疫情中、高风险地区或国（境）外旅行、居住，未与新冠肺炎确诊病例、疑似病例、无症状感染者及中、高风险地区人员接触、</w:t>
      </w:r>
      <w:r w:rsidRPr="009F0044">
        <w:rPr>
          <w:rFonts w:ascii="仿宋_GB2312" w:eastAsia="仿宋_GB2312" w:hAnsi="仿宋_GB2312" w:cs="仿宋_GB2312" w:hint="eastAsia"/>
          <w:bCs/>
          <w:sz w:val="32"/>
          <w:szCs w:val="32"/>
        </w:rPr>
        <w:t>身体状况不适合参加比赛的，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对</w:t>
      </w:r>
      <w:proofErr w:type="gramStart"/>
      <w:r>
        <w:rPr>
          <w:rFonts w:ascii="仿宋_GB2312" w:eastAsia="仿宋_GB2312" w:hAnsi="仿宋_GB2312" w:cs="仿宋_GB2312" w:hint="eastAsia"/>
          <w:bCs/>
          <w:sz w:val="32"/>
          <w:szCs w:val="32"/>
        </w:rPr>
        <w:t>不</w:t>
      </w:r>
      <w:proofErr w:type="gramEnd"/>
      <w:r>
        <w:rPr>
          <w:rFonts w:ascii="仿宋_GB2312" w:eastAsia="仿宋_GB2312" w:hAnsi="仿宋_GB2312" w:cs="仿宋_GB2312" w:hint="eastAsia"/>
          <w:bCs/>
          <w:sz w:val="32"/>
          <w:szCs w:val="32"/>
        </w:rPr>
        <w:t>如实报告相关情况和比赛现场不配合的单位和人员，取消参赛资格和成绩并追究相关责任。</w:t>
      </w:r>
    </w:p>
    <w:p w:rsidR="00EC3D90" w:rsidRDefault="009F0044" w:rsidP="009F0044">
      <w:pPr>
        <w:adjustRightInd/>
        <w:snapToGrid/>
        <w:spacing w:line="620" w:lineRule="exact"/>
        <w:ind w:firstLineChars="200" w:firstLine="640"/>
        <w:rPr>
          <w:rFonts w:ascii="华文仿宋" w:eastAsia="华文仿宋" w:hAnsi="华文仿宋" w:cs="宋体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8</w:t>
      </w:r>
      <w:r w:rsidR="00A87775">
        <w:rPr>
          <w:rFonts w:ascii="华文仿宋" w:eastAsia="华文仿宋" w:hAnsi="华文仿宋" w:hint="eastAsia"/>
          <w:sz w:val="32"/>
          <w:szCs w:val="32"/>
        </w:rPr>
        <w:t xml:space="preserve">. </w:t>
      </w:r>
      <w:r w:rsidR="00A87775">
        <w:rPr>
          <w:rFonts w:ascii="华文仿宋" w:eastAsia="华文仿宋" w:hAnsi="华文仿宋" w:cs="Times New Roman" w:hint="eastAsia"/>
          <w:sz w:val="32"/>
          <w:szCs w:val="32"/>
        </w:rPr>
        <w:t>本实施方案条款的解释权归</w:t>
      </w:r>
      <w:r w:rsidR="00A87775">
        <w:rPr>
          <w:rFonts w:ascii="华文仿宋" w:eastAsia="华文仿宋" w:hAnsi="华文仿宋" w:hint="eastAsia"/>
          <w:sz w:val="32"/>
          <w:szCs w:val="32"/>
        </w:rPr>
        <w:t>合肥</w:t>
      </w:r>
      <w:r w:rsidR="00A87775">
        <w:rPr>
          <w:rFonts w:ascii="华文仿宋" w:eastAsia="华文仿宋" w:hAnsi="华文仿宋" w:cs="Times New Roman" w:hint="eastAsia"/>
          <w:sz w:val="32"/>
          <w:szCs w:val="32"/>
        </w:rPr>
        <w:t>市</w:t>
      </w:r>
      <w:r w:rsidR="000F3E50">
        <w:rPr>
          <w:rFonts w:ascii="华文仿宋" w:eastAsia="华文仿宋" w:hAnsi="华文仿宋" w:hint="eastAsia"/>
          <w:sz w:val="32"/>
          <w:szCs w:val="32"/>
        </w:rPr>
        <w:t>2020</w:t>
      </w:r>
      <w:r w:rsidR="00A87775">
        <w:rPr>
          <w:rFonts w:ascii="华文仿宋" w:eastAsia="华文仿宋" w:hAnsi="华文仿宋" w:hint="eastAsia"/>
          <w:sz w:val="32"/>
          <w:szCs w:val="32"/>
        </w:rPr>
        <w:t>年</w:t>
      </w:r>
      <w:r w:rsidR="00A87775">
        <w:rPr>
          <w:rFonts w:ascii="华文仿宋" w:eastAsia="华文仿宋" w:hAnsi="华文仿宋" w:cs="Times New Roman" w:hint="eastAsia"/>
          <w:sz w:val="32"/>
          <w:szCs w:val="32"/>
        </w:rPr>
        <w:t>保安员职业技能竞赛组委会。</w:t>
      </w:r>
    </w:p>
    <w:p w:rsidR="00EC3D90" w:rsidRPr="000F3E50" w:rsidRDefault="00EC3D90">
      <w:pPr>
        <w:adjustRightInd/>
        <w:snapToGrid/>
        <w:spacing w:line="620" w:lineRule="exact"/>
        <w:ind w:firstLineChars="1700" w:firstLine="5440"/>
        <w:rPr>
          <w:rFonts w:ascii="华文仿宋" w:eastAsia="华文仿宋" w:hAnsi="华文仿宋" w:cs="宋体"/>
          <w:color w:val="000000"/>
          <w:sz w:val="32"/>
          <w:szCs w:val="32"/>
        </w:rPr>
      </w:pPr>
    </w:p>
    <w:p w:rsidR="00EC3D90" w:rsidRDefault="00A87775" w:rsidP="00CD1952">
      <w:pPr>
        <w:adjustRightInd/>
        <w:snapToGrid/>
        <w:spacing w:line="620" w:lineRule="exact"/>
        <w:ind w:firstLineChars="1900" w:firstLine="6080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合肥市保安协会</w:t>
      </w:r>
    </w:p>
    <w:p w:rsidR="00EC3D90" w:rsidRDefault="00A87775">
      <w:pPr>
        <w:adjustRightInd/>
        <w:snapToGrid/>
        <w:spacing w:line="620" w:lineRule="exact"/>
        <w:ind w:firstLineChars="200" w:firstLine="640"/>
        <w:jc w:val="right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合肥市保安协会工会联合会</w:t>
      </w:r>
    </w:p>
    <w:p w:rsidR="00EC3D90" w:rsidRDefault="00A87775">
      <w:pPr>
        <w:adjustRightInd/>
        <w:snapToGrid/>
        <w:spacing w:line="620" w:lineRule="exact"/>
        <w:ind w:right="640" w:firstLineChars="200" w:firstLine="640"/>
        <w:jc w:val="right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20</w:t>
      </w:r>
      <w:r w:rsidR="000F3E50">
        <w:rPr>
          <w:rFonts w:ascii="华文仿宋" w:eastAsia="华文仿宋" w:hAnsi="华文仿宋" w:cs="宋体" w:hint="eastAsia"/>
          <w:color w:val="000000"/>
          <w:sz w:val="32"/>
          <w:szCs w:val="32"/>
        </w:rPr>
        <w:t>20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年</w:t>
      </w:r>
      <w:r w:rsidR="001A52DA">
        <w:rPr>
          <w:rFonts w:ascii="华文仿宋" w:eastAsia="华文仿宋" w:hAnsi="华文仿宋" w:cs="宋体" w:hint="eastAsia"/>
          <w:color w:val="000000"/>
          <w:sz w:val="32"/>
          <w:szCs w:val="32"/>
        </w:rPr>
        <w:t>9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月</w:t>
      </w:r>
      <w:r w:rsidR="001A52DA">
        <w:rPr>
          <w:rFonts w:ascii="华文仿宋" w:eastAsia="华文仿宋" w:hAnsi="华文仿宋" w:cs="宋体" w:hint="eastAsia"/>
          <w:color w:val="000000"/>
          <w:sz w:val="32"/>
          <w:szCs w:val="32"/>
        </w:rPr>
        <w:t>2</w:t>
      </w:r>
      <w:r w:rsidR="00F93895">
        <w:rPr>
          <w:rFonts w:ascii="华文仿宋" w:eastAsia="华文仿宋" w:hAnsi="华文仿宋" w:cs="宋体" w:hint="eastAsia"/>
          <w:color w:val="000000"/>
          <w:sz w:val="32"/>
          <w:szCs w:val="32"/>
        </w:rPr>
        <w:t>1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日</w:t>
      </w:r>
    </w:p>
    <w:p w:rsidR="00EC3D90" w:rsidRDefault="00EC3D90">
      <w:pPr>
        <w:adjustRightInd/>
        <w:snapToGrid/>
        <w:spacing w:line="620" w:lineRule="exact"/>
        <w:ind w:right="1920"/>
        <w:rPr>
          <w:rFonts w:ascii="华文仿宋" w:eastAsia="华文仿宋" w:hAnsi="华文仿宋" w:cs="宋体"/>
          <w:color w:val="000000"/>
          <w:sz w:val="32"/>
          <w:szCs w:val="32"/>
        </w:rPr>
      </w:pPr>
    </w:p>
    <w:p w:rsidR="00EC3D90" w:rsidRDefault="00EC3D90">
      <w:pPr>
        <w:adjustRightInd/>
        <w:snapToGrid/>
        <w:spacing w:line="620" w:lineRule="exact"/>
        <w:ind w:right="-52" w:firstLineChars="100" w:firstLine="320"/>
        <w:rPr>
          <w:rFonts w:ascii="华文仿宋" w:eastAsia="华文仿宋" w:hAnsi="华文仿宋" w:cs="宋体"/>
          <w:color w:val="000000"/>
          <w:sz w:val="32"/>
          <w:szCs w:val="32"/>
        </w:rPr>
      </w:pPr>
    </w:p>
    <w:p w:rsidR="00EC3D90" w:rsidRDefault="00EC3D90">
      <w:pPr>
        <w:adjustRightInd/>
        <w:snapToGrid/>
        <w:spacing w:line="620" w:lineRule="exact"/>
        <w:ind w:right="-52" w:firstLineChars="100" w:firstLine="320"/>
        <w:rPr>
          <w:rFonts w:ascii="华文仿宋" w:eastAsia="华文仿宋" w:hAnsi="华文仿宋" w:cs="宋体"/>
          <w:color w:val="000000"/>
          <w:sz w:val="32"/>
          <w:szCs w:val="32"/>
        </w:rPr>
      </w:pPr>
    </w:p>
    <w:p w:rsidR="00EC3D90" w:rsidRDefault="00EC3D90">
      <w:pPr>
        <w:adjustRightInd/>
        <w:snapToGrid/>
        <w:spacing w:line="620" w:lineRule="exact"/>
        <w:ind w:right="-52" w:firstLineChars="100" w:firstLine="320"/>
        <w:rPr>
          <w:rFonts w:ascii="华文仿宋" w:eastAsia="华文仿宋" w:hAnsi="华文仿宋" w:cs="宋体"/>
          <w:color w:val="000000"/>
          <w:sz w:val="32"/>
          <w:szCs w:val="32"/>
        </w:rPr>
      </w:pPr>
    </w:p>
    <w:p w:rsidR="00EC3D90" w:rsidRDefault="00A87775">
      <w:pPr>
        <w:adjustRightInd/>
        <w:snapToGrid/>
        <w:spacing w:line="620" w:lineRule="exact"/>
        <w:ind w:right="-52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抄报：合肥市劳动竞赛委员会、合肥市财贸工会</w:t>
      </w:r>
    </w:p>
    <w:p w:rsidR="00B978A3" w:rsidRDefault="00B978A3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2C4333" w:rsidRDefault="002C4333" w:rsidP="009F0044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2C4333" w:rsidRDefault="002C4333" w:rsidP="009F0044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1A52DA" w:rsidRDefault="001A52DA" w:rsidP="009F0044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lastRenderedPageBreak/>
        <w:t>《合肥市保安员职业技能竞赛规则》</w:t>
      </w:r>
    </w:p>
    <w:p w:rsidR="001A52DA" w:rsidRDefault="001A52DA" w:rsidP="001A52DA">
      <w:pPr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消防技能（水带操作）竞赛规程及评分办法</w:t>
      </w:r>
    </w:p>
    <w:p w:rsidR="001A52DA" w:rsidRDefault="001A52DA" w:rsidP="001A52DA">
      <w:pPr>
        <w:spacing w:line="580" w:lineRule="exact"/>
        <w:rPr>
          <w:rFonts w:ascii="华文仿宋" w:eastAsia="华文仿宋" w:hAnsi="华文仿宋" w:cs="华文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bCs/>
          <w:color w:val="333333"/>
          <w:sz w:val="32"/>
          <w:szCs w:val="32"/>
          <w:shd w:val="clear" w:color="auto" w:fill="FFFFFF"/>
        </w:rPr>
        <w:t>一、竞赛流程：</w:t>
      </w:r>
    </w:p>
    <w:p w:rsidR="001A52DA" w:rsidRDefault="001A52DA" w:rsidP="001A52DA">
      <w:pPr>
        <w:spacing w:line="580" w:lineRule="exact"/>
        <w:ind w:firstLineChars="100" w:firstLine="320"/>
        <w:rPr>
          <w:rFonts w:ascii="华文仿宋" w:eastAsia="华文仿宋" w:hAnsi="华文仿宋" w:cs="华文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bCs/>
          <w:color w:val="333333"/>
          <w:sz w:val="32"/>
          <w:szCs w:val="32"/>
          <w:shd w:val="clear" w:color="auto" w:fill="FFFFFF"/>
        </w:rPr>
        <w:t>室内消防栓</w:t>
      </w:r>
      <w:r>
        <w:rPr>
          <w:rFonts w:ascii="华文仿宋" w:eastAsia="华文仿宋" w:hAnsi="华文仿宋" w:cs="华文仿宋" w:hint="eastAsia"/>
          <w:b/>
          <w:bCs/>
          <w:sz w:val="32"/>
          <w:szCs w:val="32"/>
          <w:shd w:val="clear" w:color="auto" w:fill="FFFFFF"/>
        </w:rPr>
        <w:t>使用</w:t>
      </w:r>
    </w:p>
    <w:p w:rsidR="001A52DA" w:rsidRDefault="001A52DA" w:rsidP="001A52DA">
      <w:pPr>
        <w:spacing w:line="580" w:lineRule="exact"/>
        <w:ind w:firstLineChars="100" w:firstLine="320"/>
        <w:rPr>
          <w:rFonts w:ascii="华文仿宋" w:eastAsia="华文仿宋" w:hAnsi="华文仿宋" w:cs="华文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  <w:shd w:val="clear" w:color="auto" w:fill="FFFFFF"/>
        </w:rPr>
        <w:t>第一步：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按下消防栓门上的弹簧锁，销子自动退出，打开</w:t>
      </w:r>
    </w:p>
    <w:p w:rsidR="001A52DA" w:rsidRDefault="001A52DA" w:rsidP="001A52DA">
      <w:pPr>
        <w:spacing w:line="580" w:lineRule="exact"/>
        <w:ind w:leftChars="600" w:left="1440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消防栓门。紧急时可将玻璃门击碎。</w:t>
      </w:r>
    </w:p>
    <w:p w:rsidR="001A52DA" w:rsidRDefault="001A52DA" w:rsidP="001A52DA">
      <w:pPr>
        <w:spacing w:line="580" w:lineRule="exact"/>
        <w:ind w:firstLineChars="100" w:firstLine="32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  <w:shd w:val="clear" w:color="auto" w:fill="FFFFFF"/>
        </w:rPr>
        <w:t>第二步：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拉开箱门后，按下箱内控制按钮，启动消防水泵。</w:t>
      </w:r>
    </w:p>
    <w:p w:rsidR="001A52DA" w:rsidRDefault="001A52DA" w:rsidP="001A52DA">
      <w:pPr>
        <w:spacing w:line="580" w:lineRule="exact"/>
        <w:ind w:firstLineChars="100" w:firstLine="320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  <w:shd w:val="clear" w:color="auto" w:fill="FFFFFF"/>
        </w:rPr>
        <w:t>第三步：</w:t>
      </w:r>
    </w:p>
    <w:p w:rsidR="001A52DA" w:rsidRDefault="001A52DA" w:rsidP="001A52DA">
      <w:pPr>
        <w:spacing w:line="580" w:lineRule="exact"/>
        <w:ind w:leftChars="300" w:left="72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1. 右手捏住卷好的水带，大拇指及食指捏住最外两圈</w:t>
      </w:r>
    </w:p>
    <w:p w:rsidR="001A52DA" w:rsidRDefault="001A52DA" w:rsidP="001A52DA">
      <w:pPr>
        <w:spacing w:line="580" w:lineRule="exact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（接头朝前），其余三个手指钩住第三、四圈水带。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ind w:left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2. 左脚在前、右脚在后、弯腰，将水带前后摆动（摆幅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不宜过大），接着向前甩出水带，甩</w:t>
      </w:r>
      <w:proofErr w:type="gramStart"/>
      <w:r>
        <w:rPr>
          <w:rFonts w:ascii="华文仿宋" w:eastAsia="华文仿宋" w:hAnsi="华文仿宋" w:cs="华文仿宋" w:hint="eastAsia"/>
          <w:sz w:val="32"/>
          <w:szCs w:val="32"/>
        </w:rPr>
        <w:t>出水带</w:t>
      </w:r>
      <w:proofErr w:type="gramEnd"/>
      <w:r>
        <w:rPr>
          <w:rFonts w:ascii="华文仿宋" w:eastAsia="华文仿宋" w:hAnsi="华文仿宋" w:cs="华文仿宋" w:hint="eastAsia"/>
          <w:sz w:val="32"/>
          <w:szCs w:val="32"/>
        </w:rPr>
        <w:t>时大拇指及食指始终捏住最外两圈皮龙，其余三指伸直，水带就会顺势滚向前方。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ind w:left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3. 水带抛出后应成直线、完全展开，偏离正前方左右</w:t>
      </w:r>
      <w:proofErr w:type="gramStart"/>
      <w:r>
        <w:rPr>
          <w:rFonts w:ascii="华文仿宋" w:eastAsia="华文仿宋" w:hAnsi="华文仿宋" w:cs="华文仿宋" w:hint="eastAsia"/>
          <w:sz w:val="32"/>
          <w:szCs w:val="32"/>
        </w:rPr>
        <w:t>范</w:t>
      </w:r>
      <w:proofErr w:type="gramEnd"/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围≤1米。水带抛出时，金属连接头不得脱手落地。</w:t>
      </w:r>
    </w:p>
    <w:p w:rsidR="001A52DA" w:rsidRDefault="001A52DA" w:rsidP="001A52DA">
      <w:pPr>
        <w:tabs>
          <w:tab w:val="left" w:pos="928"/>
          <w:tab w:val="left" w:pos="993"/>
        </w:tabs>
        <w:spacing w:line="580" w:lineRule="exact"/>
        <w:ind w:firstLineChars="100" w:firstLine="320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  <w:shd w:val="clear" w:color="auto" w:fill="FFFFFF"/>
        </w:rPr>
        <w:t>第四步：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ind w:firstLineChars="200" w:firstLine="640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1. 把水带接口一端与消火栓接口连接上。</w:t>
      </w:r>
    </w:p>
    <w:p w:rsidR="001A52DA" w:rsidRDefault="001A52DA" w:rsidP="001A52DA">
      <w:pPr>
        <w:spacing w:line="580" w:lineRule="exact"/>
        <w:ind w:firstLineChars="200" w:firstLine="640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2. 另一端与水枪连接，在地面上拉直水带。</w:t>
      </w:r>
    </w:p>
    <w:p w:rsidR="001A52DA" w:rsidRDefault="001A52DA" w:rsidP="001A52DA">
      <w:pPr>
        <w:spacing w:line="580" w:lineRule="exact"/>
        <w:ind w:firstLineChars="100" w:firstLine="320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  <w:shd w:val="clear" w:color="auto" w:fill="FFFFFF"/>
        </w:rPr>
        <w:t>第五步：</w:t>
      </w:r>
    </w:p>
    <w:p w:rsidR="001A52DA" w:rsidRDefault="001A52DA" w:rsidP="001A52DA">
      <w:pPr>
        <w:spacing w:line="58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1. 把室内消火栓手轮顺开启方向旋开</w:t>
      </w:r>
      <w:r>
        <w:rPr>
          <w:rFonts w:ascii="华文仿宋" w:eastAsia="华文仿宋" w:hAnsi="华文仿宋" w:cs="华文仿宋" w:hint="eastAsia"/>
          <w:sz w:val="32"/>
          <w:szCs w:val="32"/>
        </w:rPr>
        <w:t xml:space="preserve">。 </w:t>
      </w:r>
    </w:p>
    <w:p w:rsidR="001A52DA" w:rsidRDefault="001A52DA" w:rsidP="001A52DA">
      <w:pPr>
        <w:spacing w:line="580" w:lineRule="exact"/>
        <w:ind w:firstLineChars="200" w:firstLine="640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2. 同时双手紧握水枪，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即能进行喷水灭火。</w:t>
      </w:r>
    </w:p>
    <w:p w:rsidR="001A52DA" w:rsidRDefault="001A52DA" w:rsidP="001A52DA">
      <w:pPr>
        <w:spacing w:line="580" w:lineRule="exact"/>
        <w:ind w:firstLineChars="100" w:firstLine="320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bCs/>
          <w:sz w:val="32"/>
          <w:szCs w:val="32"/>
          <w:shd w:val="clear" w:color="auto" w:fill="FFFFFF"/>
        </w:rPr>
        <w:t>使用后收回</w:t>
      </w:r>
    </w:p>
    <w:p w:rsidR="001A52DA" w:rsidRDefault="001A52DA" w:rsidP="001A52DA">
      <w:pPr>
        <w:spacing w:line="580" w:lineRule="exact"/>
        <w:ind w:firstLineChars="100" w:firstLine="32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收卷水带的方法和要求</w:t>
      </w:r>
    </w:p>
    <w:p w:rsidR="001A52DA" w:rsidRDefault="001A52DA" w:rsidP="001A52DA">
      <w:pPr>
        <w:tabs>
          <w:tab w:val="left" w:pos="360"/>
          <w:tab w:val="left" w:pos="928"/>
        </w:tabs>
        <w:spacing w:line="580" w:lineRule="exact"/>
        <w:ind w:firstLineChars="200" w:firstLine="640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lastRenderedPageBreak/>
        <w:t>1. 水</w:t>
      </w:r>
      <w:proofErr w:type="gramStart"/>
      <w:r>
        <w:rPr>
          <w:rFonts w:ascii="华文仿宋" w:eastAsia="华文仿宋" w:hAnsi="华文仿宋" w:cs="华文仿宋" w:hint="eastAsia"/>
          <w:sz w:val="32"/>
          <w:szCs w:val="32"/>
        </w:rPr>
        <w:t>带使用</w:t>
      </w:r>
      <w:proofErr w:type="gramEnd"/>
      <w:r>
        <w:rPr>
          <w:rFonts w:ascii="华文仿宋" w:eastAsia="华文仿宋" w:hAnsi="华文仿宋" w:cs="华文仿宋" w:hint="eastAsia"/>
          <w:sz w:val="32"/>
          <w:szCs w:val="32"/>
        </w:rPr>
        <w:t>完毕后，要先倒出水带中的余水。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ind w:left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2. 协助卷带队员将水带对折形成双层，下层水带要比上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proofErr w:type="gramStart"/>
      <w:r>
        <w:rPr>
          <w:rFonts w:ascii="华文仿宋" w:eastAsia="华文仿宋" w:hAnsi="华文仿宋" w:cs="华文仿宋" w:hint="eastAsia"/>
          <w:sz w:val="32"/>
          <w:szCs w:val="32"/>
        </w:rPr>
        <w:t>层水带长</w:t>
      </w:r>
      <w:proofErr w:type="gramEnd"/>
      <w:r>
        <w:rPr>
          <w:rFonts w:ascii="华文仿宋" w:eastAsia="华文仿宋" w:hAnsi="华文仿宋" w:cs="华文仿宋" w:hint="eastAsia"/>
          <w:sz w:val="32"/>
          <w:szCs w:val="32"/>
        </w:rPr>
        <w:t>出约30公分，用脚踩住水带的靠近接头部位。</w:t>
      </w:r>
      <w:r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  <w:t xml:space="preserve"> 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ind w:left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3. 卷带队员在另一端将两层水带抖动拉直、平铺叠好后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开始弯腰卷带。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ind w:left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4. 协助卷带队员前往卷带学员前方约2米处，双脚立于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水带左右跨于水带上方，俯身弯腰双手托起上层水带，使两层水带叠放整齐，便于卷带学员卷带。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ind w:left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5. 随着卷带队员向前卷带，协助卷带学员慢慢向后退，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直至卷带完毕。</w:t>
      </w:r>
    </w:p>
    <w:p w:rsidR="001A52DA" w:rsidRDefault="001A52DA" w:rsidP="001A52DA">
      <w:pPr>
        <w:tabs>
          <w:tab w:val="left" w:pos="0"/>
          <w:tab w:val="left" w:pos="928"/>
        </w:tabs>
        <w:spacing w:line="580" w:lineRule="exact"/>
        <w:ind w:left="640"/>
        <w:rPr>
          <w:rFonts w:ascii="华文仿宋" w:eastAsia="华文仿宋" w:hAnsi="华文仿宋" w:cs="华文仿宋"/>
          <w:b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6. 盘卷好的水龙带两金属连接</w:t>
      </w:r>
      <w:proofErr w:type="gramStart"/>
      <w:r>
        <w:rPr>
          <w:rFonts w:ascii="华文仿宋" w:eastAsia="华文仿宋" w:hAnsi="华文仿宋" w:cs="华文仿宋" w:hint="eastAsia"/>
          <w:sz w:val="32"/>
          <w:szCs w:val="32"/>
        </w:rPr>
        <w:t>头差距</w:t>
      </w:r>
      <w:proofErr w:type="gramEnd"/>
      <w:r>
        <w:rPr>
          <w:rFonts w:ascii="华文仿宋" w:eastAsia="华文仿宋" w:hAnsi="华文仿宋" w:cs="华文仿宋" w:hint="eastAsia"/>
          <w:sz w:val="32"/>
          <w:szCs w:val="32"/>
        </w:rPr>
        <w:t>小于10公分。</w:t>
      </w: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1A52DA" w:rsidRDefault="001A52DA" w:rsidP="001A52DA">
      <w:pPr>
        <w:spacing w:line="58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p w:rsidR="002C4333" w:rsidRDefault="001A52DA" w:rsidP="001A52DA">
      <w:pPr>
        <w:adjustRightInd/>
        <w:snapToGrid/>
        <w:spacing w:line="240" w:lineRule="auto"/>
        <w:ind w:right="640"/>
        <w:jc w:val="center"/>
        <w:rPr>
          <w:rFonts w:asciiTheme="minorEastAsia" w:hAnsiTheme="minorEastAsia"/>
          <w:b/>
          <w:bCs/>
          <w:sz w:val="44"/>
          <w:szCs w:val="44"/>
        </w:rPr>
      </w:pPr>
      <w:r>
        <w:rPr>
          <w:rFonts w:asciiTheme="minorEastAsia" w:hAnsiTheme="minorEastAsia" w:hint="eastAsia"/>
          <w:b/>
          <w:bCs/>
          <w:sz w:val="44"/>
          <w:szCs w:val="44"/>
        </w:rPr>
        <w:t xml:space="preserve">   </w:t>
      </w:r>
    </w:p>
    <w:p w:rsidR="001A52DA" w:rsidRDefault="001A52DA" w:rsidP="001A52DA">
      <w:pPr>
        <w:adjustRightInd/>
        <w:snapToGrid/>
        <w:spacing w:line="240" w:lineRule="auto"/>
        <w:ind w:right="640"/>
        <w:jc w:val="center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lastRenderedPageBreak/>
        <w:t>消防技能（水带操作）评分表</w:t>
      </w:r>
    </w:p>
    <w:tbl>
      <w:tblPr>
        <w:tblStyle w:val="a7"/>
        <w:tblpPr w:leftFromText="180" w:rightFromText="180" w:vertAnchor="page" w:horzAnchor="margin" w:tblpY="2191"/>
        <w:tblW w:w="8522" w:type="dxa"/>
        <w:tblLayout w:type="fixed"/>
        <w:tblLook w:val="04A0"/>
      </w:tblPr>
      <w:tblGrid>
        <w:gridCol w:w="817"/>
        <w:gridCol w:w="4820"/>
        <w:gridCol w:w="754"/>
        <w:gridCol w:w="2131"/>
      </w:tblGrid>
      <w:tr w:rsidR="001A52DA" w:rsidTr="00B94070">
        <w:tc>
          <w:tcPr>
            <w:tcW w:w="817" w:type="dxa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项目</w:t>
            </w:r>
          </w:p>
        </w:tc>
        <w:tc>
          <w:tcPr>
            <w:tcW w:w="4820" w:type="dxa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操作规程</w:t>
            </w:r>
          </w:p>
        </w:tc>
        <w:tc>
          <w:tcPr>
            <w:tcW w:w="754" w:type="dxa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分值</w:t>
            </w:r>
          </w:p>
        </w:tc>
        <w:tc>
          <w:tcPr>
            <w:tcW w:w="2131" w:type="dxa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评分标准</w:t>
            </w:r>
          </w:p>
        </w:tc>
      </w:tr>
      <w:tr w:rsidR="001A52DA" w:rsidTr="00B94070">
        <w:tc>
          <w:tcPr>
            <w:tcW w:w="817" w:type="dxa"/>
            <w:vMerge w:val="restart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使</w:t>
            </w:r>
          </w:p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用</w:t>
            </w:r>
          </w:p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50</w:t>
            </w:r>
          </w:p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分</w:t>
            </w: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1.按下消防栓门上的弹簧锁，打开消防栓门</w:t>
            </w:r>
          </w:p>
        </w:tc>
        <w:tc>
          <w:tcPr>
            <w:tcW w:w="754" w:type="dxa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  <w:tc>
          <w:tcPr>
            <w:tcW w:w="2131" w:type="dxa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2.拉开箱门后，按下箱内控制按钮，启动消防水泵。</w:t>
            </w:r>
          </w:p>
        </w:tc>
        <w:tc>
          <w:tcPr>
            <w:tcW w:w="754" w:type="dxa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  <w:tc>
          <w:tcPr>
            <w:tcW w:w="2131" w:type="dxa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3.①右手捏住卷好的水带，大拇指及食指捏住最外两圈（接头朝前），其余三个手指钩住第三、四圈。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②左脚在前、右脚在后、弯腰，将水带前后摆动（摆幅不宜过大），接着向前甩出水带，甩</w:t>
            </w:r>
            <w:proofErr w:type="gramStart"/>
            <w:r>
              <w:rPr>
                <w:rFonts w:ascii="华文仿宋" w:eastAsia="华文仿宋" w:hAnsi="华文仿宋" w:hint="eastAsia"/>
                <w:sz w:val="21"/>
                <w:szCs w:val="21"/>
              </w:rPr>
              <w:t>出水带</w:t>
            </w:r>
            <w:proofErr w:type="gramEnd"/>
            <w:r>
              <w:rPr>
                <w:rFonts w:ascii="华文仿宋" w:eastAsia="华文仿宋" w:hAnsi="华文仿宋" w:hint="eastAsia"/>
                <w:sz w:val="21"/>
                <w:szCs w:val="21"/>
              </w:rPr>
              <w:t>时大拇指及食指始终捏住最外两圈皮龙，其余三指伸直，水带就会顺势滚向前方。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③水带抛出后应成直线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、完全展开，偏离正前方左右范围≤1米。水带抛出时，金属连接头不得脱手落地。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4.把水带接口一端与消火栓接口连接上，另一端与水枪连接，在地面上拉直水带。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5.把室内消火栓手轮顺开启方向旋开，同时双手紧握水枪，即能喷水灭火。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15分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15分</w:t>
            </w:r>
          </w:p>
        </w:tc>
      </w:tr>
      <w:tr w:rsidR="001A52DA" w:rsidTr="00B94070">
        <w:tc>
          <w:tcPr>
            <w:tcW w:w="817" w:type="dxa"/>
            <w:vMerge w:val="restart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使</w:t>
            </w:r>
          </w:p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用</w:t>
            </w:r>
          </w:p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后</w:t>
            </w:r>
          </w:p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回</w:t>
            </w:r>
          </w:p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收</w:t>
            </w:r>
          </w:p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50</w:t>
            </w:r>
          </w:p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分</w:t>
            </w: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1.水</w:t>
            </w:r>
            <w:proofErr w:type="gramStart"/>
            <w:r>
              <w:rPr>
                <w:rFonts w:ascii="华文仿宋" w:eastAsia="华文仿宋" w:hAnsi="华文仿宋" w:hint="eastAsia"/>
                <w:sz w:val="21"/>
                <w:szCs w:val="21"/>
              </w:rPr>
              <w:t>带使用</w:t>
            </w:r>
            <w:proofErr w:type="gramEnd"/>
            <w:r>
              <w:rPr>
                <w:rFonts w:ascii="华文仿宋" w:eastAsia="华文仿宋" w:hAnsi="华文仿宋" w:hint="eastAsia"/>
                <w:sz w:val="21"/>
                <w:szCs w:val="21"/>
              </w:rPr>
              <w:t>完毕后，要先倒出水带中的余水。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2.协助卷带队员将水带对折形成双层，下层水带要比上层水带长出约30公分，用脚踩住水带的靠近接头部位。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3.卷带队员在另一端将两层水带抖动拉直、平铺叠好后开始弯腰卷带。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4.协助卷带队员前往卷带学员前方约2米处，双脚立于水带左右跨于水带上方，俯身弯腰双手托起上层水带，使两层水带叠放整齐，便于卷带。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5.随着卷带队员向前卷带，协助卷带学员慢慢向后退，直至卷带完毕。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10分</w:t>
            </w:r>
          </w:p>
        </w:tc>
      </w:tr>
      <w:tr w:rsidR="001A52DA" w:rsidTr="00B94070">
        <w:tc>
          <w:tcPr>
            <w:tcW w:w="817" w:type="dxa"/>
            <w:vMerge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</w:p>
        </w:tc>
        <w:tc>
          <w:tcPr>
            <w:tcW w:w="4820" w:type="dxa"/>
          </w:tcPr>
          <w:p w:rsidR="001A52DA" w:rsidRDefault="001A52DA" w:rsidP="00B94070">
            <w:pPr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6.卷好的水龙带金属连接</w:t>
            </w:r>
            <w:proofErr w:type="gramStart"/>
            <w:r>
              <w:rPr>
                <w:rFonts w:ascii="华文仿宋" w:eastAsia="华文仿宋" w:hAnsi="华文仿宋" w:hint="eastAsia"/>
                <w:sz w:val="21"/>
                <w:szCs w:val="21"/>
              </w:rPr>
              <w:t>头差距</w:t>
            </w:r>
            <w:proofErr w:type="gramEnd"/>
            <w:r>
              <w:rPr>
                <w:rFonts w:ascii="华文仿宋" w:eastAsia="华文仿宋" w:hAnsi="华文仿宋" w:hint="eastAsia"/>
                <w:sz w:val="21"/>
                <w:szCs w:val="21"/>
              </w:rPr>
              <w:t>小于10公分。</w:t>
            </w:r>
          </w:p>
        </w:tc>
        <w:tc>
          <w:tcPr>
            <w:tcW w:w="754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  <w:tc>
          <w:tcPr>
            <w:tcW w:w="2131" w:type="dxa"/>
            <w:vAlign w:val="center"/>
          </w:tcPr>
          <w:p w:rsidR="001A52DA" w:rsidRDefault="001A52DA" w:rsidP="00B94070">
            <w:pPr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/>
                <w:sz w:val="21"/>
                <w:szCs w:val="21"/>
              </w:rPr>
              <w:t>操作错误扣</w:t>
            </w:r>
            <w:r>
              <w:rPr>
                <w:rFonts w:ascii="华文仿宋" w:eastAsia="华文仿宋" w:hAnsi="华文仿宋" w:hint="eastAsia"/>
                <w:sz w:val="21"/>
                <w:szCs w:val="21"/>
              </w:rPr>
              <w:t>5分</w:t>
            </w:r>
          </w:p>
        </w:tc>
      </w:tr>
    </w:tbl>
    <w:p w:rsidR="00EC3D90" w:rsidRDefault="00A87775" w:rsidP="00E902B8">
      <w:pPr>
        <w:spacing w:line="580" w:lineRule="exact"/>
        <w:jc w:val="center"/>
        <w:rPr>
          <w:rFonts w:ascii="仿宋" w:eastAsia="仿宋" w:hAnsi="仿宋"/>
          <w:sz w:val="32"/>
          <w:szCs w:val="32"/>
        </w:rPr>
      </w:pPr>
      <w:r>
        <w:rPr>
          <w:rFonts w:asciiTheme="minorEastAsia" w:hAnsiTheme="minorEastAsia" w:hint="eastAsia"/>
          <w:b/>
          <w:sz w:val="44"/>
          <w:szCs w:val="44"/>
        </w:rPr>
        <w:lastRenderedPageBreak/>
        <w:t>《合肥市保安员职业技能竞赛规则》</w:t>
      </w:r>
    </w:p>
    <w:p w:rsidR="003B1DA8" w:rsidRPr="003B1DA8" w:rsidRDefault="003B1DA8">
      <w:pPr>
        <w:spacing w:line="360" w:lineRule="auto"/>
        <w:jc w:val="center"/>
        <w:rPr>
          <w:rFonts w:asciiTheme="minorEastAsia" w:hAnsiTheme="minorEastAsia"/>
          <w:b/>
          <w:sz w:val="13"/>
          <w:szCs w:val="36"/>
        </w:rPr>
      </w:pPr>
    </w:p>
    <w:p w:rsidR="00EC3D90" w:rsidRDefault="003B1DA8">
      <w:pPr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队列技能</w:t>
      </w:r>
      <w:r w:rsidR="00A87775">
        <w:rPr>
          <w:rFonts w:asciiTheme="minorEastAsia" w:hAnsiTheme="minorEastAsia" w:hint="eastAsia"/>
          <w:b/>
          <w:sz w:val="36"/>
          <w:szCs w:val="36"/>
        </w:rPr>
        <w:t>竞赛规程及评分办法</w:t>
      </w:r>
    </w:p>
    <w:p w:rsidR="003B1DA8" w:rsidRPr="00196304" w:rsidRDefault="00946CF9" w:rsidP="00946CF9">
      <w:pPr>
        <w:spacing w:line="580" w:lineRule="exact"/>
        <w:jc w:val="both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一、竞赛流程</w:t>
      </w:r>
    </w:p>
    <w:p w:rsidR="002F7F1E" w:rsidRPr="00196304" w:rsidRDefault="002F7F1E" w:rsidP="002F7F1E">
      <w:pPr>
        <w:spacing w:line="580" w:lineRule="exact"/>
        <w:ind w:firstLineChars="200" w:firstLine="640"/>
        <w:jc w:val="both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参赛单位按比赛顺序跑步带队入场，1名指挥员、7名队员，共8人为一个参赛组。入场时指挥员位于队伍左侧中央前，将队伍带入参赛区进行徒手队列动作演示，离场时，指挥员整队并作为基准兵自成一纵队离场。</w:t>
      </w:r>
    </w:p>
    <w:p w:rsidR="003B1DA8" w:rsidRPr="00196304" w:rsidRDefault="00946CF9" w:rsidP="00946CF9">
      <w:pPr>
        <w:spacing w:line="580" w:lineRule="exact"/>
        <w:jc w:val="both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二、竞赛项目作业演示内容及顺序</w:t>
      </w:r>
    </w:p>
    <w:p w:rsidR="002F7F1E" w:rsidRPr="00196304" w:rsidRDefault="002F7F1E" w:rsidP="002F7F1E">
      <w:pPr>
        <w:spacing w:line="580" w:lineRule="exact"/>
        <w:ind w:firstLineChars="200" w:firstLine="640"/>
        <w:jc w:val="both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科目演示按照：整理着装、整齐报数、稍息立正、跨立立正、敬礼礼毕、脱帽戴帽、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停止间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转法、蹲下起立、齐步行进及立定、跑步行进及立定、正步行进及立定顺序完成。除“整理着装”科目外，其他科目每个动作做两遍。其中“敬礼礼毕”科目正面做一遍，半面向右转做一遍。指挥员在进行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停止间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科目演示时不变换指挥位置，进行行进间科目演示时要按队列指挥要求变换指挥位置。</w:t>
      </w:r>
    </w:p>
    <w:p w:rsidR="003B1DA8" w:rsidRPr="00196304" w:rsidRDefault="002F7F1E" w:rsidP="00946CF9">
      <w:pPr>
        <w:spacing w:line="580" w:lineRule="exact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三、</w:t>
      </w:r>
      <w:r w:rsidR="00946CF9" w:rsidRPr="0019630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动作规范</w:t>
      </w:r>
    </w:p>
    <w:p w:rsidR="003B1DA8" w:rsidRPr="00196304" w:rsidRDefault="002F7F1E" w:rsidP="00196304">
      <w:pPr>
        <w:spacing w:line="580" w:lineRule="exact"/>
        <w:ind w:firstLineChars="100" w:firstLine="320"/>
        <w:jc w:val="both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（1）</w:t>
      </w:r>
      <w:r w:rsidR="003B1DA8"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整理着装</w:t>
      </w:r>
    </w:p>
    <w:p w:rsidR="003B1DA8" w:rsidRPr="00196304" w:rsidRDefault="003B1DA8" w:rsidP="0019630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 xml:space="preserve">口令：整理着装 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双手从帽子开始，自上而下，将着装整理好严整；整理完毕，自行稍息。听到“停”的口令，恢复立正姿势。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顺序为：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1号口令时，所有队员马上恢复立正姿势，同时双手抓住帽子的帽檐，使帽子处于端正位置；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lastRenderedPageBreak/>
        <w:t>2号口令时，双手要迅速而准确地从后衣领到第一个纽扣的位置。主要是整理衣领；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3号口令时，双手是从衣领到两个肩章，从里到两侧，主要防止肩章脱落或纽扣未扣；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4号口令时，双手是从肩章到胸章，双手要平放于两个胸章之上。杜绝未戴胸章或胸章歪斜；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5号口令时，双手从胸章到领带，持水平方向轻轻按压领带，注意事项是双手必须保持平放，左手在上右手在下。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6号口令时，双手沿着领带自上而下轻轻划下至武装腰带处停下，注意事项是双手必须保持水平，作用是使领带平坦。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7号口令时，双手自然从中间沿着武装腰带划向腰的两侧。注意事项是双手要处于腰部的两侧胯骨上。当听到“停”的口令时，停止整理着装，所有的姿势成稍息形态。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指挥员准确下达科目，指挥口令清晰、洪亮。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在队列里如听到“整理着装”的口令时，队员在心里默数7个口令，每个口令间隔时间大约1秒钟时间，队员之间可以用两眼的余光控制自己的动作速度，配合整个队列动作一致、着装规范、仪容严整。</w:t>
      </w:r>
    </w:p>
    <w:p w:rsidR="003B1DA8" w:rsidRPr="00D35A2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二、整齐报数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 xml:space="preserve">口令：报数 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横队从右至左（纵队由前向后）依次以短促洪亮的声音转头（纵队向左转头）报数，最后一名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不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转头；数列横队时，后列最后一名报“满伍”或者“缺×名”（竞赛时不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作考核项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）。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lastRenderedPageBreak/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指挥员准确下达科目，指挥口令清晰、洪亮。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列队人员摆头迅速，声音洪亮，吐字清晰，动作划一。</w:t>
      </w:r>
    </w:p>
    <w:p w:rsidR="00FD15A7" w:rsidRDefault="003B1DA8" w:rsidP="00FD15A7">
      <w:pPr>
        <w:spacing w:line="580" w:lineRule="exact"/>
        <w:ind w:firstLineChars="200" w:firstLine="641"/>
        <w:jc w:val="both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三、稍息立正</w:t>
      </w:r>
    </w:p>
    <w:p w:rsidR="003B1DA8" w:rsidRPr="00FD15A7" w:rsidRDefault="003B1DA8" w:rsidP="00FD15A7">
      <w:pPr>
        <w:spacing w:line="580" w:lineRule="exact"/>
        <w:ind w:firstLineChars="150" w:firstLine="480"/>
        <w:jc w:val="both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</w:rPr>
        <w:t xml:space="preserve">（一）稍息 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口令：稍 息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当听到稍息的口令时，左脚顺脚尖方向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伸出约全脚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的2</w:t>
      </w:r>
      <w:r w:rsidR="00FD15A7">
        <w:rPr>
          <w:rFonts w:ascii="华文仿宋" w:eastAsia="华文仿宋" w:hAnsi="华文仿宋" w:cs="宋体" w:hint="eastAsia"/>
          <w:color w:val="000000"/>
          <w:sz w:val="32"/>
          <w:szCs w:val="32"/>
        </w:rPr>
        <w:t>/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3，两脚自然伸直，上体保持立正姿势，身体重心大部分落于右脚，稍息时提跨，不能蹭地，稍息过久，可自行换脚，动作应当迅速。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指挥员准确下达科目，指挥口令清晰、洪亮。</w:t>
      </w:r>
    </w:p>
    <w:p w:rsidR="003B1DA8" w:rsidRPr="00196304" w:rsidRDefault="003B1DA8" w:rsidP="00186EA9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列队人员要做到：“两快”“两不变”，即：出脚快，收脚快，上体保持军姿不变，出脚收脚路线不变，列队人员动作协调一致、整齐划一、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排面保持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整齐。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（二）立正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 xml:space="preserve">口令：立正 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立正时，两脚跟靠拢并齐，两脚尖向外分开约60度；两腿挺直；小腹微收，自然挺胸；上体正直，徽向前倾；两肩要平，稍向后张；两臂下垂自然伸直，手指并拢自然微曲，拇指尖贴于食指第二节，中指贴于裤缝；头要正，颈要直，口要闭，下颌微收，两眼向前平视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指挥员准确下达科目，指挥口令清晰、洪亮。</w:t>
      </w:r>
    </w:p>
    <w:p w:rsidR="003B1DA8" w:rsidRPr="00196304" w:rsidRDefault="003B1DA8" w:rsidP="00D35A2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列队人员要做到“三挺”“三收” “一睁”“一闭”即：挺腿，挺胸，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挺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颈，收腹，收臀，收下颚，眼要睁，口要闭。</w:t>
      </w:r>
    </w:p>
    <w:p w:rsidR="003B1DA8" w:rsidRPr="00D35A2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bookmarkStart w:id="0" w:name="_Toc421647266"/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四、跨立</w:t>
      </w:r>
      <w:bookmarkEnd w:id="0"/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立正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lastRenderedPageBreak/>
        <w:t>口令：跨立、立正。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左脚向左跨出约一脚之长，两腿挺直，上体保持立正姿势，身体重心落于两脚之间。两手后背，左手握住右手腕，拇指跟部与外腰带下沿（内腰带上沿）同高；右手手指并拢自然弯曲，拇指贴于食指第二节，手心向后。听到“立正”的口令后，左脚迅速收回，与右脚靠拢并齐，同时两手放下，恢复立正姿势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指挥员准确下达科目，指挥口令清晰、洪亮。</w:t>
      </w:r>
    </w:p>
    <w:p w:rsidR="003B1DA8" w:rsidRPr="00196304" w:rsidRDefault="003B1DA8" w:rsidP="00D35A2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列队人员要做到“一快”“两不变”“一同时”即：左脚跨出要快，上体保持军姿不变，注意力不变，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脚左跨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与手后背同时进行。</w:t>
      </w:r>
    </w:p>
    <w:p w:rsidR="003B1DA8" w:rsidRPr="00D35A2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五、敬礼礼毕（举手礼）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口令：敬礼、礼毕。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听到“敬礼”的口令，上体正直右手取捷径迅速抬起，五并指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拢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自然伸直，中指微接帽檐右角前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前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约2厘米处（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戴无檐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帽或者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不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戴帽时微接太阳穴，与眉同高），手心向下，微向外张（约20度），手腕不得弯屈，右大臂略平，与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两肩略成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一线，同时注视受礼者。听到“礼毕”的口令，将手放下，恢复立正姿势。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指挥员准确下达科目，指挥口令清晰、洪亮。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列队人员敬礼时，上体端正，面部表情自然严肃。抬手迅速准确，做到：取捷径，抬手快，手腕直，大臂略平，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两肩成一线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。</w:t>
      </w:r>
    </w:p>
    <w:p w:rsidR="003B1DA8" w:rsidRPr="00D35A2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六、脱帽戴帽</w:t>
      </w:r>
    </w:p>
    <w:p w:rsidR="003B1DA8" w:rsidRPr="00196304" w:rsidRDefault="003B1DA8" w:rsidP="00196304">
      <w:pPr>
        <w:spacing w:line="580" w:lineRule="exact"/>
        <w:ind w:firstLineChars="150" w:firstLine="48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（一）脱帽</w:t>
      </w:r>
    </w:p>
    <w:p w:rsidR="003B1DA8" w:rsidRPr="00196304" w:rsidRDefault="003B1DA8" w:rsidP="0019630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 xml:space="preserve">口令：脱帽 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lastRenderedPageBreak/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立姿脱帽时，双手捏帽沿或者帽前端两侧，将帽取下，取捷径置于左小臂，帽徽向前，掌心向上，四指扶帽檐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或帽墙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前端中央处，小臂略成水平，右手放下。</w:t>
      </w:r>
    </w:p>
    <w:p w:rsidR="003B1DA8" w:rsidRPr="00196304" w:rsidRDefault="003B1DA8" w:rsidP="00196304">
      <w:pPr>
        <w:spacing w:line="580" w:lineRule="exact"/>
        <w:ind w:firstLineChars="150" w:firstLine="48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（二）戴帽</w:t>
      </w:r>
    </w:p>
    <w:p w:rsidR="003B1DA8" w:rsidRPr="00196304" w:rsidRDefault="003B1DA8" w:rsidP="0019630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 xml:space="preserve">口令：戴帽 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双手捏帽檐或者帽前端两侧，取捷径将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帽迅速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戴正。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指挥员准确下达科目，指挥口令清晰、洪亮。</w:t>
      </w:r>
    </w:p>
    <w:p w:rsidR="003B1DA8" w:rsidRPr="00196304" w:rsidRDefault="003B1DA8" w:rsidP="00380260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列队人员要做到一准，两快，两不变，即：两手捏帽檐的位置准，脱帽时头和眼神军姿不变，带帽时双手捏帽檐快，放手快。</w:t>
      </w:r>
    </w:p>
    <w:p w:rsidR="003B1DA8" w:rsidRPr="00D35A2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七、</w:t>
      </w:r>
      <w:proofErr w:type="gramStart"/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停止间</w:t>
      </w:r>
      <w:proofErr w:type="gramEnd"/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转法</w:t>
      </w:r>
    </w:p>
    <w:p w:rsidR="003B1DA8" w:rsidRPr="00196304" w:rsidRDefault="003B1DA8" w:rsidP="00196304">
      <w:pPr>
        <w:spacing w:line="580" w:lineRule="exact"/>
        <w:ind w:firstLineChars="200" w:firstLine="640"/>
        <w:jc w:val="both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（一）向右(左)转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口令：向右(左)——转。（预令要稍长，其长短视队伍长短而定，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动令要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短促有力）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以右(左)脚跟为轴，右(左)脚跟和左(右)脚掌前部同时用力，使身体协调一致向右(左)转90度，身体重心落于右(左)脚，左(右)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脚取捷径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迅速靠拢右(左)脚，成立正姿势。转动和靠脚时，两腿挺直，上体保持立正姿势。半面向右（左）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转按照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向右（左）转的动作要领向右（左）转动45度。</w:t>
      </w:r>
    </w:p>
    <w:p w:rsidR="003B1DA8" w:rsidRPr="00196304" w:rsidRDefault="003B1DA8" w:rsidP="00186EA9">
      <w:pPr>
        <w:spacing w:line="580" w:lineRule="exact"/>
        <w:ind w:firstLineChars="150" w:firstLine="48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（二）向后转</w:t>
      </w:r>
    </w:p>
    <w:p w:rsidR="003B1DA8" w:rsidRPr="00196304" w:rsidRDefault="003B1DA8" w:rsidP="003B1DA8">
      <w:pPr>
        <w:spacing w:line="580" w:lineRule="exact"/>
        <w:ind w:firstLine="63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口令：向后——转。（预令要稍长，其长短视队伍长短而定，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动令要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短促有力）</w:t>
      </w:r>
    </w:p>
    <w:p w:rsidR="003B1DA8" w:rsidRPr="00196304" w:rsidRDefault="003B1DA8" w:rsidP="003B1DA8">
      <w:pPr>
        <w:spacing w:line="580" w:lineRule="exact"/>
        <w:ind w:firstLine="63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以右(左)脚跟为轴，右(左)脚跟和左(右)脚掌前部同时用力，使身体协调一致向右(左)转180度，身体重心落于右(左)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lastRenderedPageBreak/>
        <w:t>脚，左(右)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脚取捷径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迅速靠拢右(左)脚，成立正姿势。转动和靠脚时，两腿挺直，上体保持立正姿势。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指挥员准确下达科目，指挥口令清晰、洪亮。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列队人员转体时要保持好良好的军姿，上体正直，动作迅速、准确、协调、节奏分明，做到“快，稳，准，狠”，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排面保持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整齐。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快：转体要快、靠脚要快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稳：做动作时上体要稳、节奏要稳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准：转体位置准确、靠脚位置准确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狠：靠脚时要有力</w:t>
      </w:r>
    </w:p>
    <w:p w:rsidR="003B1DA8" w:rsidRPr="00196304" w:rsidRDefault="003B1DA8" w:rsidP="00196304">
      <w:pPr>
        <w:spacing w:line="580" w:lineRule="exact"/>
        <w:ind w:firstLineChars="200" w:firstLine="641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八、蹲下起立</w:t>
      </w:r>
    </w:p>
    <w:p w:rsidR="003B1DA8" w:rsidRPr="00196304" w:rsidRDefault="003B1DA8" w:rsidP="00D35A24">
      <w:pPr>
        <w:spacing w:line="580" w:lineRule="exact"/>
        <w:ind w:firstLineChars="150" w:firstLine="48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（一）蹲下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口令：蹲下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听到“蹲下”的口令后，右脚后退半步，前脚掌着地，臀部坐在右脚跟上(膝盖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不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着地)，两腿分开约60度（女队员两腿自然并拢），手指自然并拢放在两膝上，上体保持正直。</w:t>
      </w:r>
    </w:p>
    <w:p w:rsidR="003B1DA8" w:rsidRPr="00196304" w:rsidRDefault="003B1DA8" w:rsidP="00D35A24">
      <w:pPr>
        <w:spacing w:line="580" w:lineRule="exact"/>
        <w:ind w:firstLineChars="150" w:firstLine="48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（二）起立</w:t>
      </w:r>
    </w:p>
    <w:p w:rsidR="003B1DA8" w:rsidRPr="00196304" w:rsidRDefault="003B1DA8" w:rsidP="0019630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 xml:space="preserve">口令：起立 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听到起立的口令以后，全身协力迅速起立，起立的同时，右脚取捷径靠拢左脚成立正姿势。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指挥员准确下达科目，指挥口令清晰、洪亮。</w:t>
      </w:r>
    </w:p>
    <w:p w:rsidR="003B1DA8" w:rsidRPr="00196304" w:rsidRDefault="003B1DA8" w:rsidP="003B1DA8">
      <w:pPr>
        <w:spacing w:line="580" w:lineRule="exact"/>
        <w:ind w:firstLine="63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列队人员听到“蹲下”的口令后，右脚后退半步，前脚掌着地，身体迅速蹲下，双手五指要并拢，肘部稍向里合。起立的动作要迅速，有节奏感，同时上体要保持军姿，正直，两眼有神；</w:t>
      </w:r>
    </w:p>
    <w:p w:rsidR="003B1DA8" w:rsidRPr="00196304" w:rsidRDefault="003B1DA8" w:rsidP="00196304">
      <w:pPr>
        <w:spacing w:line="580" w:lineRule="exact"/>
        <w:ind w:firstLineChars="200" w:firstLine="641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lastRenderedPageBreak/>
        <w:t>九、齐步行进及立定</w:t>
      </w:r>
    </w:p>
    <w:p w:rsidR="003B1DA8" w:rsidRPr="00196304" w:rsidRDefault="003B1DA8" w:rsidP="0019630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口令：齐步——走，立——定。（预令要稍长，其长短视队伍长短而定，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动令要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短促有力）</w:t>
      </w:r>
    </w:p>
    <w:p w:rsidR="00D35A24" w:rsidRDefault="003B1DA8" w:rsidP="00196304">
      <w:pPr>
        <w:spacing w:line="580" w:lineRule="exact"/>
        <w:ind w:leftChars="100" w:left="240" w:firstLineChars="100" w:firstLine="32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听到“齐步——走”的口令，左脚向正前方</w:t>
      </w:r>
    </w:p>
    <w:p w:rsidR="003B1DA8" w:rsidRPr="00196304" w:rsidRDefault="003B1DA8" w:rsidP="00D35A24">
      <w:pPr>
        <w:spacing w:line="580" w:lineRule="exact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迈出约75厘米，按照先脚跟后脚掌的顺序着地，同时身体重心前移，右脚照此法动作；上体正直，微向前倾；手指轻轻握拢，拇指贴于食指第二节；两臂前后自然摆动，向前摆臂时，肘部弯曲，小臂自然向里合，手心向内稍向下，拇指根部对正衣扣线并高于春秋常服或者冬常服最下方衣扣约5厘米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离身体约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30厘米；向后摆臂时，手臂自然伸直，手腕前侧距裤缝线约30厘米。行进速度每分钟116－122步。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听到“立——定”的口令，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左脚再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向前大半步着地，脚尖向外约30度，两腿挺直，右脚取捷径迅速靠拢左脚，成立正姿势。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指挥员准确下达科目，变换指挥位置到位，指挥口令清晰、洪亮。</w:t>
      </w:r>
    </w:p>
    <w:p w:rsidR="003B1DA8" w:rsidRPr="00196304" w:rsidRDefault="003B1DA8" w:rsidP="00D35A2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齐步行进时，精神振奋，两眼注视前方。臂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腿协调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一致；做到：走直线，方向正，上体稳，摆臂自然，靠脚准。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排面保持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整齐。</w:t>
      </w:r>
    </w:p>
    <w:p w:rsidR="003B1DA8" w:rsidRPr="00D35A24" w:rsidRDefault="003B1DA8" w:rsidP="00D35A24">
      <w:pPr>
        <w:spacing w:line="580" w:lineRule="exact"/>
        <w:ind w:firstLineChars="200" w:firstLine="641"/>
        <w:jc w:val="both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十、正步的行进及立定</w:t>
      </w:r>
    </w:p>
    <w:p w:rsidR="003B1DA8" w:rsidRPr="00196304" w:rsidRDefault="003B1DA8" w:rsidP="0019630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口令：正步——走，立——定。（预令要稍长，其长短视队伍长短而定，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动令要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短促有力）</w:t>
      </w:r>
    </w:p>
    <w:p w:rsidR="003B1DA8" w:rsidRPr="00D35A2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听到“正步——走”的口令后，</w:t>
      </w:r>
      <w:hyperlink r:id="rId10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单兵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左脚向</w:t>
      </w:r>
      <w:hyperlink r:id="rId11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正前方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踢出约75厘米（腿要绷直，</w:t>
      </w:r>
      <w:hyperlink r:id="rId12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脚尖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下压，</w:t>
      </w:r>
      <w:hyperlink r:id="rId13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脚掌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与地面平行，离地面约25厘米），适当用力使全脚掌</w:t>
      </w:r>
      <w:hyperlink r:id="rId14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着地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，同时身体</w:t>
      </w:r>
      <w:hyperlink r:id="rId15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重心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前移，</w:t>
      </w:r>
      <w:hyperlink r:id="rId16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右脚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 xml:space="preserve">和左脚动作相同。 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br/>
        <w:t xml:space="preserve">    同时要</w:t>
      </w:r>
      <w:hyperlink r:id="rId17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上体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正直，微向前倾；手指轻轻握拢，</w:t>
      </w:r>
      <w:hyperlink r:id="rId18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拇指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贴于食指第二节；向前摆臂时，</w:t>
      </w:r>
      <w:hyperlink r:id="rId19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肘部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弯曲，小臂略成水平，</w:t>
      </w:r>
      <w:hyperlink r:id="rId20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手心</w:t>
        </w:r>
      </w:hyperlink>
      <w:hyperlink r:id="rId21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向内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稍向下，</w:t>
      </w:r>
      <w:hyperlink r:id="rId22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手腕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下沿摆到高于最下方衣扣约10厘米处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（着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2011式保安春秋制服时，约与第三衣扣同高。），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离身体约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10厘米；向后摆臂时（左手心向右，</w:t>
      </w:r>
      <w:hyperlink r:id="rId23" w:tgtFrame="https://wenda.so.com/q/_blank" w:history="1">
        <w:r w:rsidRPr="00196304">
          <w:rPr>
            <w:rFonts w:ascii="华文仿宋" w:eastAsia="华文仿宋" w:hAnsi="华文仿宋" w:cs="宋体" w:hint="eastAsia"/>
            <w:color w:val="000000"/>
            <w:sz w:val="32"/>
            <w:szCs w:val="32"/>
          </w:rPr>
          <w:t>右手</w:t>
        </w:r>
      </w:hyperlink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心向左），手腕前侧距裤缝线约30厘米。 行进速度每分钟110—116步。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指挥员准确下达科目，变换指挥位置到位，指挥口令清晰、洪亮。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正步行进时，踢腿协调一致，脚离地面高度一致，两腿绷直和两脚着地用力；手臂动作规范，前后摆臂到位、自成一线；上身直立，队伍遵循一定节奏整齐前进，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排面保持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整齐。</w:t>
      </w:r>
    </w:p>
    <w:p w:rsidR="003B1DA8" w:rsidRPr="00D35A24" w:rsidRDefault="003B1DA8" w:rsidP="00D35A24">
      <w:pPr>
        <w:spacing w:line="580" w:lineRule="exact"/>
        <w:ind w:firstLineChars="200" w:firstLine="641"/>
        <w:jc w:val="both"/>
        <w:rPr>
          <w:rFonts w:ascii="华文仿宋" w:eastAsia="华文仿宋" w:hAnsi="华文仿宋" w:cs="宋体"/>
          <w:b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十一、跑步行进及立定</w:t>
      </w:r>
    </w:p>
    <w:p w:rsidR="003B1DA8" w:rsidRPr="00196304" w:rsidRDefault="003B1DA8" w:rsidP="00196304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口令：跑步——走，立——定。（预令要稍长，其长短视队伍长短而定，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动令要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短促有力）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动作要领：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听到预令，两手迅速握拳（四指蜷握，拇指贴于食指第一关节和中指第二节），提到腰际，约与腰带同高，拳心向内，肘部稍向里合。听到动令，上体微向前倾，两腿微弯，同时左脚利用右脚掌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的蹬力跃出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约85厘米，前脚掌先着地，身体重心前移，右脚照此法动作；两臂前后自然摆动，向前摆臂时，大臂略垂直，肘部贴于腰际，小臂略平，稍向里合，两拳内侧各距衣扣线约5厘米；向后摆臂时，拳贴于腰际。行进速度每分钟170－180步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lastRenderedPageBreak/>
        <w:t>听到“立——定”的口令，继续跑2步，然后左脚向前大半步（两拳收于腰际，停止摆动）着地，右脚取捷径靠拢左脚，同时将手放下，成立正姿势。</w:t>
      </w:r>
    </w:p>
    <w:p w:rsidR="003B1DA8" w:rsidRPr="00196304" w:rsidRDefault="003B1DA8" w:rsidP="00D35A24">
      <w:pPr>
        <w:spacing w:line="5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D35A24">
        <w:rPr>
          <w:rFonts w:ascii="华文仿宋" w:eastAsia="华文仿宋" w:hAnsi="华文仿宋" w:cs="宋体" w:hint="eastAsia"/>
          <w:b/>
          <w:color w:val="000000"/>
          <w:sz w:val="32"/>
          <w:szCs w:val="32"/>
        </w:rPr>
        <w:t>要求：</w:t>
      </w: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指挥员准确下达科目，变换指挥位置到位，指挥口令清晰、洪亮。</w:t>
      </w:r>
    </w:p>
    <w:p w:rsidR="003B1DA8" w:rsidRPr="00196304" w:rsidRDefault="003B1DA8" w:rsidP="003B1DA8">
      <w:pPr>
        <w:spacing w:line="580" w:lineRule="exact"/>
        <w:ind w:firstLineChars="200" w:firstLine="640"/>
        <w:rPr>
          <w:rFonts w:ascii="华文仿宋" w:eastAsia="华文仿宋" w:hAnsi="华文仿宋" w:cs="宋体"/>
          <w:color w:val="000000"/>
          <w:sz w:val="32"/>
          <w:szCs w:val="32"/>
        </w:rPr>
      </w:pPr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跑步时，应用前脚掌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的蹬力前进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。摆臂时，肘部不得外张。立定时，不垫步。</w:t>
      </w:r>
      <w:proofErr w:type="gramStart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排面保持</w:t>
      </w:r>
      <w:proofErr w:type="gramEnd"/>
      <w:r w:rsidRPr="00196304">
        <w:rPr>
          <w:rFonts w:ascii="华文仿宋" w:eastAsia="华文仿宋" w:hAnsi="华文仿宋" w:cs="宋体" w:hint="eastAsia"/>
          <w:color w:val="000000"/>
          <w:sz w:val="32"/>
          <w:szCs w:val="32"/>
        </w:rPr>
        <w:t>整齐。</w:t>
      </w:r>
    </w:p>
    <w:p w:rsidR="003B1DA8" w:rsidRDefault="003B1DA8" w:rsidP="003B1DA8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3B1DA8" w:rsidRDefault="003B1DA8" w:rsidP="003B1DA8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2C4333" w:rsidRDefault="002C4333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</w:p>
    <w:p w:rsidR="00C50665" w:rsidRDefault="003B1DA8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lastRenderedPageBreak/>
        <w:t>队列</w:t>
      </w:r>
      <w:r w:rsidR="00380260">
        <w:rPr>
          <w:rFonts w:ascii="仿宋" w:eastAsia="仿宋" w:hAnsi="仿宋" w:cs="宋体" w:hint="eastAsia"/>
          <w:b/>
          <w:sz w:val="32"/>
          <w:szCs w:val="32"/>
        </w:rPr>
        <w:t>技能评分表</w:t>
      </w:r>
    </w:p>
    <w:p w:rsidR="004D3E78" w:rsidRPr="004D3E78" w:rsidRDefault="004D3E78" w:rsidP="004D3E78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11"/>
          <w:szCs w:val="32"/>
        </w:rPr>
      </w:pPr>
    </w:p>
    <w:tbl>
      <w:tblPr>
        <w:tblW w:w="8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900"/>
        <w:gridCol w:w="5620"/>
        <w:gridCol w:w="709"/>
        <w:gridCol w:w="759"/>
      </w:tblGrid>
      <w:tr w:rsidR="00380260" w:rsidRPr="00196304" w:rsidTr="00BE011A">
        <w:trPr>
          <w:trHeight w:val="460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380260" w:rsidRPr="00196304" w:rsidRDefault="00380260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380260" w:rsidRPr="00196304" w:rsidRDefault="00380260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内容</w:t>
            </w:r>
          </w:p>
        </w:tc>
        <w:tc>
          <w:tcPr>
            <w:tcW w:w="5620" w:type="dxa"/>
            <w:vMerge w:val="restart"/>
            <w:shd w:val="clear" w:color="auto" w:fill="auto"/>
            <w:vAlign w:val="center"/>
          </w:tcPr>
          <w:p w:rsidR="00380260" w:rsidRPr="00196304" w:rsidRDefault="00380260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评分</w:t>
            </w:r>
            <w:r w:rsidR="004D3E78"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标准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80260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380260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得分</w:t>
            </w:r>
          </w:p>
        </w:tc>
      </w:tr>
      <w:tr w:rsidR="00380260" w:rsidRPr="00196304" w:rsidTr="00BE011A">
        <w:trPr>
          <w:trHeight w:val="460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380260" w:rsidRPr="00196304" w:rsidRDefault="00380260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380260" w:rsidRPr="00196304" w:rsidRDefault="00380260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vMerge/>
            <w:shd w:val="clear" w:color="auto" w:fill="auto"/>
            <w:vAlign w:val="center"/>
          </w:tcPr>
          <w:p w:rsidR="00380260" w:rsidRPr="00196304" w:rsidRDefault="00380260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80260" w:rsidRPr="00196304" w:rsidRDefault="00380260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380260" w:rsidRPr="00196304" w:rsidRDefault="00380260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E34583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整理着装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E34583" w:rsidRPr="00196304" w:rsidRDefault="00E34583" w:rsidP="00E34583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A、双手从帽子开始，自上而下，有顺序的将着装整理好。与指挥员动作一致得4分，共4分。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  <w:u w:val="single"/>
              </w:rPr>
            </w:pPr>
          </w:p>
        </w:tc>
      </w:tr>
      <w:tr w:rsidR="00E34583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E34583" w:rsidRPr="00196304" w:rsidRDefault="00E34583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B、着装整齐，动作准确到位，有节奏，得4分, 共4分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  <w:u w:val="single"/>
              </w:rPr>
            </w:pPr>
          </w:p>
        </w:tc>
      </w:tr>
      <w:tr w:rsidR="00E34583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E34583" w:rsidRPr="00196304" w:rsidRDefault="00E34583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C、指挥员按顺序下达科目，指挥口令清晰洪亮。得2分, 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  <w:u w:val="single"/>
              </w:rPr>
            </w:pPr>
          </w:p>
        </w:tc>
      </w:tr>
      <w:tr w:rsidR="00E34583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2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E34583" w:rsidRPr="00196304" w:rsidRDefault="00C50665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整齐报数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E34583" w:rsidRPr="00196304" w:rsidRDefault="00E34583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A、报数时迅速向右摆头45度，动作连续到位得</w:t>
            </w:r>
            <w:r w:rsidR="00196304"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4</w:t>
            </w: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分；声音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哄亮联序得</w:t>
            </w:r>
            <w:proofErr w:type="gramEnd"/>
            <w:r w:rsidR="00196304"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4</w:t>
            </w: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分, 共</w:t>
            </w:r>
            <w:r w:rsidR="00196304"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8</w:t>
            </w: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34583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  <w:u w:val="single"/>
              </w:rPr>
            </w:pPr>
          </w:p>
        </w:tc>
      </w:tr>
      <w:tr w:rsidR="00E34583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E34583" w:rsidRPr="00196304" w:rsidRDefault="00E34583" w:rsidP="00E34583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B、指挥员按顺序下达科目，指挥口令清晰洪亮得2分, 共2分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E34583" w:rsidRPr="00196304" w:rsidRDefault="00E3458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  <w:u w:val="single"/>
              </w:rPr>
            </w:pPr>
          </w:p>
        </w:tc>
      </w:tr>
      <w:tr w:rsidR="00C50665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稍息    立正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C50665" w:rsidRPr="00196304" w:rsidRDefault="00C50665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A、稍息时左脚迅速向前迈出全脚的2/3，不蹭地，两腿挺直，上体保持正直。出脚整齐得1分；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排面整齐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得1分，共2分。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C50665" w:rsidRPr="00196304" w:rsidTr="00BE011A">
        <w:trPr>
          <w:trHeight w:val="57"/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B、立正时两脚跟靠拢并齐得1分，两脚尖分开约60度得1分，共2分。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C50665" w:rsidRPr="00196304" w:rsidTr="00BE011A">
        <w:trPr>
          <w:trHeight w:val="57"/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C、立正时五指并拢自然微曲，拇指尖贴于食指第二节得1分；中指贴于裤缝得1分；共2分。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C50665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C50665" w:rsidRPr="00196304" w:rsidRDefault="00C50665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D、立正时挺胸收腹，上体正直，身体微向前倾，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排面整齐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得1分，共1分。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C50665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C50665" w:rsidRPr="00196304" w:rsidRDefault="00C50665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E、立正时头正，颈直，口闭，下颌微收，两眼向前平视。得2分、否则得0分，共2分。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C50665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C50665" w:rsidRPr="00196304" w:rsidRDefault="00C50665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F、指挥员按顺序下达科目，指挥口令清晰洪亮。得1分，否则得0分，共1分。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196304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196304" w:rsidRDefault="00196304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4</w:t>
            </w: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0E3AD3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4</w:t>
            </w:r>
          </w:p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0E3AD3" w:rsidRDefault="000E3AD3" w:rsidP="000E3AD3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lastRenderedPageBreak/>
              <w:t xml:space="preserve">      </w:t>
            </w:r>
          </w:p>
          <w:p w:rsidR="00196304" w:rsidRDefault="00196304" w:rsidP="000E3AD3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跨立立正</w:t>
            </w: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0E3AD3">
            <w:pPr>
              <w:ind w:firstLineChars="400" w:firstLine="840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 xml:space="preserve"> 跨立立正</w:t>
            </w:r>
          </w:p>
          <w:p w:rsidR="000E3AD3" w:rsidRPr="00196304" w:rsidRDefault="000E3AD3" w:rsidP="000E3AD3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196304" w:rsidRPr="00196304" w:rsidRDefault="00196304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lastRenderedPageBreak/>
              <w:t>A、左脚向左跨出约一脚之长，两脚挺直，上体保持立正姿势。得2分，共2分。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E3AD3" w:rsidRDefault="000E3AD3" w:rsidP="00196304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196304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  <w:p w:rsidR="000E3AD3" w:rsidRDefault="000E3AD3" w:rsidP="00196304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196304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196304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196304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196304" w:rsidRPr="00196304" w:rsidRDefault="00196304" w:rsidP="00196304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196304" w:rsidRPr="00196304" w:rsidRDefault="00196304" w:rsidP="00C50665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196304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196304" w:rsidRPr="00196304" w:rsidRDefault="00196304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B、两手后背，左手握右手腕，右手手指并拢自然弯曲，拇指</w:t>
            </w: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lastRenderedPageBreak/>
              <w:t>贴于食指第二节，手心向后。得2分，共2分。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196304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196304" w:rsidRPr="00196304" w:rsidRDefault="00196304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C、抬头挺胸，头正、颈直。得2分，共2分。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196304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196304" w:rsidRPr="00196304" w:rsidRDefault="00196304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D、立正时收手同时收脚，动作迅速协调一致，身体恢复立正姿势。得2分，共2分。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196304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196304" w:rsidRPr="00196304" w:rsidRDefault="00196304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E、指挥员按顺序下达科目，指挥口令清晰洪亮。得2分, 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196304" w:rsidRPr="00196304" w:rsidRDefault="00196304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C50665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敬礼礼毕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C50665" w:rsidRPr="00196304" w:rsidRDefault="00C50665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A、五指并拢，右手迅速抬起，中指微接太阳穴。得2分,动作协调统一得2分，共4分。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  <w:u w:val="single"/>
              </w:rPr>
            </w:pPr>
          </w:p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  <w:u w:val="single"/>
              </w:rPr>
            </w:pPr>
          </w:p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C50665" w:rsidRPr="00196304" w:rsidTr="00BE011A">
        <w:trPr>
          <w:trHeight w:val="57"/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B、敬礼时，身体正直，口要闭，目视受礼者。得4分, 共4分。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C50665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C50665" w:rsidRPr="00196304" w:rsidRDefault="00C50665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C、指挥员按顺序下达科目，指挥口令清晰洪亮得2分, 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C50665" w:rsidRPr="00196304" w:rsidRDefault="00C50665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6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脱帽</w:t>
            </w:r>
            <w:r w:rsidR="00D35A2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戴</w:t>
            </w: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帽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A、脱帽时两手迅速抬起，将帽取下置于左小臂，帽徽向前，掌心向上，成立正姿势。动作统一规范得3分,共3分。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B、带帽时，右手接帽，两手携同将帽带上，速度快，帽正。动作节奏明显、协调统一得3分, 共3分。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C、作业过程中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整体排面整齐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，得2分, 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FD15A7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D、指挥员按顺序下达科目，指挥口令清晰洪亮得2分, 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停止间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转法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A、向左转、向右转或向后转时，动作节奏明显（转体一致、靠脚一致）得4分, 共4分。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B、转体迅速得1分；两腿挺直，靠脚有力得1分；上体保持立正姿势，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排面整齐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得2分, 共4分。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C、转体过程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中排面整齐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，得1分, 共1分。。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D、指挥员按顺序下达科目，指挥口令清晰洪亮得1分, 共1分。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0E3AD3" w:rsidRDefault="000E3AD3" w:rsidP="000E3AD3">
            <w:pPr>
              <w:ind w:firstLineChars="100" w:firstLine="210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8</w:t>
            </w: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Pr="00196304" w:rsidRDefault="000E3AD3" w:rsidP="000E3AD3">
            <w:pPr>
              <w:ind w:firstLineChars="100" w:firstLine="210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8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0E3AD3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lastRenderedPageBreak/>
              <w:t>蹲下</w:t>
            </w:r>
          </w:p>
          <w:p w:rsidR="0096566C" w:rsidRDefault="0096566C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起立</w:t>
            </w: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0E3AD3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0E3AD3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蹲下起立</w:t>
            </w:r>
          </w:p>
          <w:p w:rsidR="000E3AD3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lastRenderedPageBreak/>
              <w:t>A、蹲下时，右脚向后退半步动作统一得1分；迅速蹲下得1分。五指并拢放在两膝上得1分,共3分。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96566C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  <w:p w:rsidR="000E3AD3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B、身体臀部坐于右脚跟上，上体保持正直姿势。得2分,共2</w:t>
            </w:r>
            <w:r w:rsidR="00196304"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lastRenderedPageBreak/>
              <w:t>分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C、起立时队列迅速协调一致得1分；两腿挺直右脚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迅速靠笼左脚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声音一致得1分，共2分。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D、作业过程中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整体排面整齐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，得2分,共2分。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E、指挥员按顺序下达科目，指挥口令清晰洪亮得1分, 共1分。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96566C" w:rsidRPr="00196304" w:rsidRDefault="0096566C" w:rsidP="00C50665">
            <w:pPr>
              <w:ind w:firstLineChars="100" w:firstLine="210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9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96566C" w:rsidRPr="00196304" w:rsidRDefault="0096566C" w:rsidP="0096566C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齐步行进及立定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A、左脚向正前方迈出约75厘米，按照先脚跟后脚掌的顺序着地。出脚一致、动作自成一线，得2分, 共2分。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96566C" w:rsidRPr="00196304" w:rsidRDefault="0096566C" w:rsidP="003B1DA8">
            <w:pPr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B、手指轻轻握拢，拇指贴于食指第二节。摆臂整齐，自成一线得2分, 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C、两臂自然前后摆动，前摆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自然里合小于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后摆。协调一致，整齐划一得1.5分, 共1.5分。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D、立定时两腿挺直，脚尖向外约30度，右脚迅速靠拢左脚，成立正姿势。靠脚一致、干脆有力得1.5分,共1.5分。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E、行进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中排面保持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整齐。得2分, 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96566C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96566C" w:rsidRPr="00196304" w:rsidRDefault="0096566C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F、。指挥员按顺序下达科目，变换位置准确，指挥口令清晰洪亮得1分, 共1分。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96566C" w:rsidRPr="00196304" w:rsidRDefault="0096566C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0E3AD3" w:rsidRPr="00196304" w:rsidTr="00FD15A7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正步行进及立定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0E3AD3" w:rsidRPr="00196304" w:rsidRDefault="000E3AD3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A、</w:t>
            </w:r>
            <w:hyperlink r:id="rId24" w:tgtFrame="https://wenda.so.com/q/_blank" w:history="1">
              <w:r w:rsidRPr="00196304">
                <w:rPr>
                  <w:rFonts w:ascii="华文仿宋" w:eastAsia="华文仿宋" w:hAnsi="华文仿宋" w:cs="仿宋" w:hint="eastAsia"/>
                  <w:color w:val="000000"/>
                  <w:sz w:val="21"/>
                  <w:szCs w:val="21"/>
                </w:rPr>
                <w:t>单兵</w:t>
              </w:r>
            </w:hyperlink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左脚向</w:t>
            </w:r>
            <w:hyperlink r:id="rId25" w:tgtFrame="https://wenda.so.com/q/_blank" w:history="1">
              <w:r w:rsidRPr="00196304">
                <w:rPr>
                  <w:rFonts w:ascii="华文仿宋" w:eastAsia="华文仿宋" w:hAnsi="华文仿宋" w:cs="仿宋" w:hint="eastAsia"/>
                  <w:color w:val="000000"/>
                  <w:sz w:val="21"/>
                  <w:szCs w:val="21"/>
                </w:rPr>
                <w:t>正前方</w:t>
              </w:r>
            </w:hyperlink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踢出约75厘米，离地面约25厘米，出腿高度一致，动作整齐划一得2分，共2分。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0E3AD3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0E3AD3" w:rsidRPr="00196304" w:rsidRDefault="000E3AD3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B、腿绷直，</w:t>
            </w:r>
            <w:hyperlink r:id="rId26" w:tgtFrame="https://wenda.so.com/q/_blank" w:history="1">
              <w:r w:rsidRPr="00196304">
                <w:rPr>
                  <w:rFonts w:ascii="华文仿宋" w:eastAsia="华文仿宋" w:hAnsi="华文仿宋" w:cs="仿宋" w:hint="eastAsia"/>
                  <w:color w:val="000000"/>
                  <w:sz w:val="21"/>
                  <w:szCs w:val="21"/>
                </w:rPr>
                <w:t>脚尖</w:t>
              </w:r>
            </w:hyperlink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下压，</w:t>
            </w:r>
            <w:hyperlink r:id="rId27" w:tgtFrame="https://wenda.so.com/q/_blank" w:history="1">
              <w:r w:rsidRPr="00196304">
                <w:rPr>
                  <w:rFonts w:ascii="华文仿宋" w:eastAsia="华文仿宋" w:hAnsi="华文仿宋" w:cs="仿宋" w:hint="eastAsia"/>
                  <w:color w:val="000000"/>
                  <w:sz w:val="21"/>
                  <w:szCs w:val="21"/>
                </w:rPr>
                <w:t>脚掌</w:t>
              </w:r>
            </w:hyperlink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与地面平行，砸地刚劲有力、声音一致得2分，共2分。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0E3AD3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0E3AD3" w:rsidRPr="00196304" w:rsidRDefault="000E3AD3" w:rsidP="00FD15A7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C、手指握拢、手型规范、无曲腕，前后摆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臂水平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一致得2分，共2分。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0E3AD3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0E3AD3" w:rsidRPr="00196304" w:rsidRDefault="000E3AD3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D、上体正直，表情自然，行进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中排面整齐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，行进速度保持在每分钟110—116步得2分，共2分。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0E3AD3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0E3AD3" w:rsidRPr="00196304" w:rsidRDefault="000E3AD3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E、指挥员按顺序下达科目，变换位置准确，指挥口令清晰洪亮得2分, 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0E3AD3" w:rsidRPr="00196304" w:rsidRDefault="000E3AD3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BE011A" w:rsidRPr="00196304" w:rsidTr="00BE011A">
        <w:trPr>
          <w:trHeight w:val="57"/>
          <w:jc w:val="center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BE011A" w:rsidRPr="00196304" w:rsidRDefault="000E3AD3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跑步行进及立定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BE011A" w:rsidRPr="00196304" w:rsidRDefault="00BE011A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A、听到预令,两手握拳，提于腰际，两腿微弯，身体前倾。握拳提于腰际统一得1.5分，共1.5分。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BE011A" w:rsidRPr="00196304" w:rsidTr="00BE011A">
        <w:trPr>
          <w:trHeight w:val="57"/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B、左脚向前跃出第一步，按照先前脚掌后脚跟的顺序着地，跑步时目视前方，上体正直，得1分；两臂前后自然摆动，向前摆臂时，大臂略垂直，小臂略平，稍向里合。摆臂整齐、自成一线得2分。共3分。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BE011A" w:rsidRPr="00196304" w:rsidTr="00BE011A">
        <w:trPr>
          <w:trHeight w:val="1380"/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C、三步立定，听到立定口令，向前跑两步，第三步靠脚收臂。两腿挺直，右脚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迅速靠笼左脚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，成立正姿势。靠脚、收臂动作协调一致得1分；靠脚有力,得1分。共2分。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BE011A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shd w:val="clear" w:color="auto" w:fill="auto"/>
            <w:vAlign w:val="center"/>
          </w:tcPr>
          <w:p w:rsidR="00BE011A" w:rsidRPr="00196304" w:rsidRDefault="00BE011A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D、行进过程</w:t>
            </w:r>
            <w:proofErr w:type="gramStart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中排面整齐</w:t>
            </w:r>
            <w:proofErr w:type="gramEnd"/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，得1.5分，共1.5分。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  <w:tr w:rsidR="00BE011A" w:rsidRPr="00196304" w:rsidTr="00BE011A">
        <w:trPr>
          <w:trHeight w:val="57"/>
          <w:jc w:val="center"/>
        </w:trPr>
        <w:tc>
          <w:tcPr>
            <w:tcW w:w="568" w:type="dxa"/>
            <w:vMerge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5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textAlignment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  <w:r w:rsidRPr="00196304">
              <w:rPr>
                <w:rFonts w:ascii="华文仿宋" w:eastAsia="华文仿宋" w:hAnsi="华文仿宋" w:cs="仿宋" w:hint="eastAsia"/>
                <w:color w:val="000000"/>
                <w:sz w:val="21"/>
                <w:szCs w:val="21"/>
              </w:rPr>
              <w:t>E、指挥员按顺序下达科目，变换位置准确，指挥口令清晰洪亮得2分, 共2分。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  <w:tc>
          <w:tcPr>
            <w:tcW w:w="75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011A" w:rsidRPr="00196304" w:rsidRDefault="00BE011A" w:rsidP="003B1DA8">
            <w:pPr>
              <w:jc w:val="center"/>
              <w:rPr>
                <w:rFonts w:ascii="华文仿宋" w:eastAsia="华文仿宋" w:hAnsi="华文仿宋" w:cs="仿宋"/>
                <w:color w:val="000000"/>
                <w:sz w:val="21"/>
                <w:szCs w:val="21"/>
              </w:rPr>
            </w:pPr>
          </w:p>
        </w:tc>
      </w:tr>
    </w:tbl>
    <w:p w:rsidR="00EC3D90" w:rsidRDefault="00EC3D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EC3D90" w:rsidRDefault="00EC3D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EC3D90" w:rsidRDefault="00EC3D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EC3D90" w:rsidRDefault="00EC3D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EC3D90" w:rsidRDefault="00EC3D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EC3D90" w:rsidRDefault="00EC3D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EC3D90" w:rsidRDefault="00EC3D90">
      <w:pPr>
        <w:spacing w:line="360" w:lineRule="auto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C50665" w:rsidRDefault="00C50665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C50665" w:rsidRDefault="00C50665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C50665" w:rsidRDefault="00C50665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196304" w:rsidRDefault="00196304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196304" w:rsidRDefault="00196304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664711" w:rsidRDefault="00664711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EC3D90" w:rsidRDefault="00A87775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lastRenderedPageBreak/>
        <w:t>《合肥市保安员职业技能竞赛规则》</w:t>
      </w:r>
    </w:p>
    <w:p w:rsidR="00EC3D90" w:rsidRDefault="00A87775" w:rsidP="00E21304">
      <w:pPr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现场急救（心肺复苏）竞赛规程及评分办法</w:t>
      </w:r>
    </w:p>
    <w:p w:rsidR="00EC3D90" w:rsidRDefault="00A87775" w:rsidP="005B6B27">
      <w:pPr>
        <w:spacing w:line="580" w:lineRule="exact"/>
        <w:ind w:firstLineChars="100" w:firstLine="320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1．场地器材准备</w:t>
      </w:r>
    </w:p>
    <w:p w:rsidR="00EC3D90" w:rsidRDefault="00A87775" w:rsidP="005B6B27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篮球场地或人工草坪，心肺复苏用模拟人</w:t>
      </w:r>
      <w:r w:rsidR="000F3E50">
        <w:rPr>
          <w:rFonts w:ascii="华文仿宋" w:eastAsia="华文仿宋" w:hAnsi="华文仿宋" w:hint="eastAsia"/>
          <w:sz w:val="32"/>
          <w:szCs w:val="32"/>
        </w:rPr>
        <w:t>1</w:t>
      </w:r>
      <w:r>
        <w:rPr>
          <w:rFonts w:ascii="华文仿宋" w:eastAsia="华文仿宋" w:hAnsi="华文仿宋" w:hint="eastAsia"/>
          <w:sz w:val="32"/>
          <w:szCs w:val="32"/>
        </w:rPr>
        <w:t>个、呼吸膜(或纱布片)、75%酒精。秒表</w:t>
      </w:r>
      <w:r w:rsidR="000F3E50">
        <w:rPr>
          <w:rFonts w:ascii="华文仿宋" w:eastAsia="华文仿宋" w:hAnsi="华文仿宋" w:hint="eastAsia"/>
          <w:sz w:val="32"/>
          <w:szCs w:val="32"/>
        </w:rPr>
        <w:t>1</w:t>
      </w:r>
      <w:r>
        <w:rPr>
          <w:rFonts w:ascii="华文仿宋" w:eastAsia="华文仿宋" w:hAnsi="华文仿宋" w:hint="eastAsia"/>
          <w:sz w:val="32"/>
          <w:szCs w:val="32"/>
        </w:rPr>
        <w:t>只。</w:t>
      </w:r>
    </w:p>
    <w:p w:rsidR="00EC3D90" w:rsidRDefault="00A87775" w:rsidP="005B6B27">
      <w:pPr>
        <w:spacing w:line="580" w:lineRule="exact"/>
        <w:ind w:firstLineChars="100" w:firstLine="320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2、竞赛流程</w:t>
      </w:r>
    </w:p>
    <w:p w:rsidR="00EC3D90" w:rsidRDefault="00A87775" w:rsidP="005B6B27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每位选手站在模拟人右侧，听到发令枪响后迅速开始演示。</w:t>
      </w:r>
    </w:p>
    <w:p w:rsidR="00EC3D90" w:rsidRDefault="00A87775" w:rsidP="005B6B27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第一步</w:t>
      </w:r>
      <w:r>
        <w:rPr>
          <w:rFonts w:ascii="华文仿宋" w:eastAsia="华文仿宋" w:hAnsi="华文仿宋"/>
          <w:sz w:val="32"/>
          <w:szCs w:val="32"/>
        </w:rPr>
        <w:t>迅速判断意识：拍双肩</w:t>
      </w:r>
      <w:r>
        <w:rPr>
          <w:rFonts w:ascii="华文仿宋" w:eastAsia="华文仿宋" w:hAnsi="华文仿宋" w:hint="eastAsia"/>
          <w:sz w:val="32"/>
          <w:szCs w:val="32"/>
        </w:rPr>
        <w:t>、</w:t>
      </w:r>
      <w:r>
        <w:rPr>
          <w:rFonts w:ascii="华文仿宋" w:eastAsia="华文仿宋" w:hAnsi="华文仿宋"/>
          <w:sz w:val="32"/>
          <w:szCs w:val="32"/>
        </w:rPr>
        <w:t>呼唤</w:t>
      </w:r>
      <w:r>
        <w:rPr>
          <w:rFonts w:ascii="华文仿宋" w:eastAsia="华文仿宋" w:hAnsi="华文仿宋" w:hint="eastAsia"/>
          <w:sz w:val="32"/>
          <w:szCs w:val="32"/>
        </w:rPr>
        <w:t>病人；</w:t>
      </w:r>
    </w:p>
    <w:p w:rsidR="00EC3D90" w:rsidRDefault="00A87775" w:rsidP="005B6B27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第二步模拟打电话“120吗，我在XX地点，这里有人晕倒”；</w:t>
      </w:r>
    </w:p>
    <w:p w:rsidR="00EC3D90" w:rsidRDefault="00A87775" w:rsidP="005B6B27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第三步判断呼吸和脉搏；</w:t>
      </w:r>
    </w:p>
    <w:p w:rsidR="00EC3D90" w:rsidRDefault="00A87775" w:rsidP="005B6B27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第四步</w:t>
      </w:r>
      <w:r>
        <w:rPr>
          <w:rFonts w:ascii="华文仿宋" w:eastAsia="华文仿宋" w:hAnsi="华文仿宋"/>
          <w:sz w:val="32"/>
          <w:szCs w:val="32"/>
        </w:rPr>
        <w:t>胸外心脏按压</w:t>
      </w:r>
      <w:r>
        <w:rPr>
          <w:rFonts w:ascii="华文仿宋" w:eastAsia="华文仿宋" w:hAnsi="华文仿宋" w:hint="eastAsia"/>
          <w:sz w:val="32"/>
          <w:szCs w:val="32"/>
        </w:rPr>
        <w:t>，重复胸外心脏按压；</w:t>
      </w:r>
    </w:p>
    <w:p w:rsidR="00EC3D90" w:rsidRDefault="00A87775" w:rsidP="005B6B27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第五步开放气道（仰头举颏</w:t>
      </w:r>
      <w:r>
        <w:rPr>
          <w:rFonts w:ascii="华文仿宋" w:eastAsia="华文仿宋" w:hAnsi="华文仿宋"/>
          <w:sz w:val="32"/>
          <w:szCs w:val="32"/>
        </w:rPr>
        <w:t>法</w:t>
      </w:r>
      <w:r>
        <w:rPr>
          <w:rFonts w:ascii="华文仿宋" w:eastAsia="华文仿宋" w:hAnsi="华文仿宋" w:hint="eastAsia"/>
          <w:sz w:val="32"/>
          <w:szCs w:val="32"/>
        </w:rPr>
        <w:t>）；</w:t>
      </w:r>
    </w:p>
    <w:p w:rsidR="00EC3D90" w:rsidRDefault="00A87775" w:rsidP="005B6B27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第六步</w:t>
      </w:r>
      <w:r>
        <w:rPr>
          <w:rFonts w:ascii="华文仿宋" w:eastAsia="华文仿宋" w:hAnsi="华文仿宋"/>
          <w:sz w:val="32"/>
          <w:szCs w:val="32"/>
        </w:rPr>
        <w:t>人工呼吸</w:t>
      </w:r>
      <w:r>
        <w:rPr>
          <w:rFonts w:ascii="华文仿宋" w:eastAsia="华文仿宋" w:hAnsi="华文仿宋" w:hint="eastAsia"/>
          <w:sz w:val="32"/>
          <w:szCs w:val="32"/>
        </w:rPr>
        <w:t>，复人工呼吸；</w:t>
      </w:r>
    </w:p>
    <w:p w:rsidR="00EC3D90" w:rsidRDefault="00A87775" w:rsidP="005B6B27">
      <w:pPr>
        <w:spacing w:line="58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第七步报告复苏成功，整理病人衣服。报告演示结束。</w:t>
      </w:r>
    </w:p>
    <w:p w:rsidR="00EC3D90" w:rsidRDefault="005B6B27" w:rsidP="005B6B27">
      <w:pPr>
        <w:spacing w:line="580" w:lineRule="exact"/>
        <w:ind w:firstLineChars="100" w:firstLine="32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3</w:t>
      </w:r>
      <w:r w:rsidR="00A87775">
        <w:rPr>
          <w:rFonts w:ascii="华文仿宋" w:eastAsia="华文仿宋" w:hAnsi="华文仿宋" w:hint="eastAsia"/>
          <w:b/>
          <w:bCs/>
          <w:sz w:val="32"/>
          <w:szCs w:val="32"/>
        </w:rPr>
        <w:t>、注意事项</w:t>
      </w:r>
    </w:p>
    <w:p w:rsidR="005B6B27" w:rsidRPr="005B6B27" w:rsidRDefault="005B6B27" w:rsidP="005B6B27">
      <w:pPr>
        <w:spacing w:line="580" w:lineRule="exact"/>
        <w:ind w:firstLineChars="100" w:firstLine="320"/>
        <w:rPr>
          <w:rFonts w:ascii="华文仿宋" w:eastAsia="华文仿宋" w:hAnsi="华文仿宋"/>
          <w:sz w:val="32"/>
          <w:szCs w:val="32"/>
        </w:rPr>
      </w:pPr>
      <w:r w:rsidRPr="005B6B27">
        <w:rPr>
          <w:rFonts w:ascii="华文仿宋" w:eastAsia="华文仿宋" w:hAnsi="华文仿宋" w:hint="eastAsia"/>
          <w:sz w:val="32"/>
          <w:szCs w:val="32"/>
        </w:rPr>
        <w:t>（1）必须严格按照规定程序和报告词进行。</w:t>
      </w:r>
    </w:p>
    <w:p w:rsidR="005B6B27" w:rsidRPr="005B6B27" w:rsidRDefault="005B6B27" w:rsidP="005B6B27">
      <w:pPr>
        <w:spacing w:line="580" w:lineRule="exact"/>
        <w:ind w:firstLineChars="100" w:firstLine="320"/>
        <w:rPr>
          <w:rFonts w:ascii="华文仿宋" w:eastAsia="华文仿宋" w:hAnsi="华文仿宋"/>
          <w:sz w:val="32"/>
          <w:szCs w:val="32"/>
        </w:rPr>
      </w:pPr>
      <w:r w:rsidRPr="005B6B27">
        <w:rPr>
          <w:rFonts w:ascii="华文仿宋" w:eastAsia="华文仿宋" w:hAnsi="华文仿宋" w:hint="eastAsia"/>
          <w:sz w:val="32"/>
          <w:szCs w:val="32"/>
        </w:rPr>
        <w:t>（2）在竞赛过程时可以携带手机（关机状态）。</w:t>
      </w:r>
    </w:p>
    <w:p w:rsidR="005B6B27" w:rsidRPr="005B6B27" w:rsidRDefault="005B6B27" w:rsidP="005B6B27">
      <w:pPr>
        <w:spacing w:line="580" w:lineRule="exact"/>
        <w:ind w:firstLineChars="100" w:firstLine="320"/>
        <w:rPr>
          <w:rFonts w:ascii="华文仿宋" w:eastAsia="华文仿宋" w:hAnsi="华文仿宋"/>
          <w:sz w:val="32"/>
          <w:szCs w:val="32"/>
        </w:rPr>
      </w:pPr>
      <w:r w:rsidRPr="005B6B27">
        <w:rPr>
          <w:rFonts w:ascii="华文仿宋" w:eastAsia="华文仿宋" w:hAnsi="华文仿宋" w:hint="eastAsia"/>
          <w:sz w:val="32"/>
          <w:szCs w:val="32"/>
        </w:rPr>
        <w:t>（3）按照竞赛组规定，在竞赛时间前到达指定地点候场。</w:t>
      </w:r>
    </w:p>
    <w:p w:rsidR="005B6B27" w:rsidRPr="005B6B27" w:rsidRDefault="005B6B27" w:rsidP="005B6B27">
      <w:pPr>
        <w:spacing w:line="580" w:lineRule="exact"/>
        <w:ind w:firstLineChars="100" w:firstLine="320"/>
        <w:rPr>
          <w:rFonts w:ascii="华文仿宋" w:eastAsia="华文仿宋" w:hAnsi="华文仿宋"/>
          <w:sz w:val="32"/>
          <w:szCs w:val="32"/>
        </w:rPr>
      </w:pPr>
      <w:r w:rsidRPr="005B6B27">
        <w:rPr>
          <w:rFonts w:ascii="华文仿宋" w:eastAsia="华文仿宋" w:hAnsi="华文仿宋" w:hint="eastAsia"/>
          <w:bCs/>
          <w:sz w:val="32"/>
          <w:szCs w:val="32"/>
        </w:rPr>
        <w:t>（4）现场急救（心肺复苏）个人竞赛时间不超过4分钟；</w:t>
      </w:r>
    </w:p>
    <w:p w:rsidR="005B6B27" w:rsidRPr="005B6B27" w:rsidRDefault="005B6B27" w:rsidP="005B6B27">
      <w:pPr>
        <w:spacing w:line="580" w:lineRule="exact"/>
        <w:ind w:firstLineChars="100" w:firstLine="320"/>
        <w:rPr>
          <w:rFonts w:ascii="华文仿宋" w:eastAsia="华文仿宋" w:hAnsi="华文仿宋"/>
          <w:sz w:val="32"/>
          <w:szCs w:val="32"/>
        </w:rPr>
      </w:pPr>
      <w:r w:rsidRPr="005B6B27">
        <w:rPr>
          <w:rFonts w:ascii="华文仿宋" w:eastAsia="华文仿宋" w:hAnsi="华文仿宋" w:hint="eastAsia"/>
          <w:sz w:val="32"/>
          <w:szCs w:val="32"/>
        </w:rPr>
        <w:t>（5）在完成竞赛科目时，以规定时间为准，规定时间内未完成的，以时间内完成的内容评分。</w:t>
      </w:r>
    </w:p>
    <w:p w:rsidR="002C4333" w:rsidRDefault="002C4333" w:rsidP="005B6B27">
      <w:pPr>
        <w:spacing w:line="520" w:lineRule="exact"/>
        <w:jc w:val="center"/>
        <w:rPr>
          <w:rFonts w:ascii="华文仿宋" w:eastAsia="华文仿宋" w:hAnsi="华文仿宋"/>
          <w:b/>
          <w:bCs/>
          <w:sz w:val="32"/>
          <w:szCs w:val="32"/>
        </w:rPr>
      </w:pPr>
    </w:p>
    <w:p w:rsidR="002C4333" w:rsidRDefault="002C4333" w:rsidP="005B6B27">
      <w:pPr>
        <w:spacing w:line="520" w:lineRule="exact"/>
        <w:jc w:val="center"/>
        <w:rPr>
          <w:rFonts w:ascii="华文仿宋" w:eastAsia="华文仿宋" w:hAnsi="华文仿宋"/>
          <w:b/>
          <w:bCs/>
          <w:sz w:val="32"/>
          <w:szCs w:val="32"/>
        </w:rPr>
      </w:pPr>
    </w:p>
    <w:p w:rsidR="00EC3D90" w:rsidRPr="005B6B27" w:rsidRDefault="00A87775" w:rsidP="005B6B27">
      <w:pPr>
        <w:spacing w:line="520" w:lineRule="exact"/>
        <w:jc w:val="center"/>
        <w:rPr>
          <w:rFonts w:ascii="华文仿宋" w:eastAsia="华文仿宋" w:hAnsi="华文仿宋"/>
          <w:b/>
          <w:bCs/>
          <w:sz w:val="32"/>
          <w:szCs w:val="32"/>
        </w:rPr>
      </w:pPr>
      <w:r w:rsidRPr="005B6B27">
        <w:rPr>
          <w:rFonts w:ascii="华文仿宋" w:eastAsia="华文仿宋" w:hAnsi="华文仿宋" w:hint="eastAsia"/>
          <w:b/>
          <w:bCs/>
          <w:sz w:val="32"/>
          <w:szCs w:val="32"/>
        </w:rPr>
        <w:lastRenderedPageBreak/>
        <w:t>现场急救（心肺复苏）评分表</w:t>
      </w:r>
    </w:p>
    <w:p w:rsidR="00EC3D90" w:rsidRDefault="00EC3D90">
      <w:pPr>
        <w:spacing w:line="520" w:lineRule="exact"/>
        <w:jc w:val="center"/>
        <w:rPr>
          <w:rFonts w:ascii="华文仿宋" w:eastAsia="华文仿宋" w:hAnsi="华文仿宋"/>
          <w:b/>
          <w:bCs/>
          <w:sz w:val="32"/>
          <w:szCs w:val="32"/>
        </w:rPr>
      </w:pPr>
    </w:p>
    <w:tbl>
      <w:tblPr>
        <w:tblStyle w:val="a7"/>
        <w:tblW w:w="10096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5386"/>
        <w:gridCol w:w="677"/>
        <w:gridCol w:w="3325"/>
      </w:tblGrid>
      <w:tr w:rsidR="00EC3D90">
        <w:trPr>
          <w:trHeight w:val="337"/>
        </w:trPr>
        <w:tc>
          <w:tcPr>
            <w:tcW w:w="708" w:type="dxa"/>
          </w:tcPr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项目</w:t>
            </w:r>
          </w:p>
        </w:tc>
        <w:tc>
          <w:tcPr>
            <w:tcW w:w="5386" w:type="dxa"/>
          </w:tcPr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操作规程</w:t>
            </w:r>
          </w:p>
        </w:tc>
        <w:tc>
          <w:tcPr>
            <w:tcW w:w="677" w:type="dxa"/>
          </w:tcPr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分值</w:t>
            </w:r>
          </w:p>
        </w:tc>
        <w:tc>
          <w:tcPr>
            <w:tcW w:w="3325" w:type="dxa"/>
          </w:tcPr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评分标准</w:t>
            </w:r>
          </w:p>
        </w:tc>
      </w:tr>
      <w:tr w:rsidR="00EC3D90">
        <w:trPr>
          <w:trHeight w:val="2807"/>
        </w:trPr>
        <w:tc>
          <w:tcPr>
            <w:tcW w:w="708" w:type="dxa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操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作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方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法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与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proofErr w:type="gramStart"/>
            <w:r>
              <w:rPr>
                <w:rFonts w:ascii="华文仿宋" w:eastAsia="华文仿宋" w:hAnsi="华文仿宋" w:hint="eastAsia"/>
                <w:sz w:val="21"/>
                <w:szCs w:val="21"/>
              </w:rPr>
              <w:t>规</w:t>
            </w:r>
            <w:proofErr w:type="gramEnd"/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程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100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分</w:t>
            </w:r>
          </w:p>
        </w:tc>
        <w:tc>
          <w:tcPr>
            <w:tcW w:w="5386" w:type="dxa"/>
          </w:tcPr>
          <w:p w:rsidR="00EC3D90" w:rsidRDefault="00A87775">
            <w:pPr>
              <w:numPr>
                <w:ilvl w:val="0"/>
                <w:numId w:val="1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判断意识：轻摇或手拍伤者面颊并大声呼叫伤者，看时间</w:t>
            </w:r>
          </w:p>
          <w:p w:rsidR="00EC3D90" w:rsidRDefault="00EC3D90">
            <w:pPr>
              <w:tabs>
                <w:tab w:val="left" w:pos="312"/>
              </w:tabs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numPr>
                <w:ilvl w:val="0"/>
                <w:numId w:val="1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呼救：通知同事或“120”</w:t>
            </w:r>
          </w:p>
          <w:p w:rsidR="00EC3D90" w:rsidRDefault="00EC3D90">
            <w:pPr>
              <w:tabs>
                <w:tab w:val="left" w:pos="312"/>
              </w:tabs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numPr>
                <w:ilvl w:val="0"/>
                <w:numId w:val="1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检查脉搏和呼吸:</w:t>
            </w:r>
          </w:p>
          <w:p w:rsidR="00EC3D90" w:rsidRDefault="00A87775">
            <w:pPr>
              <w:numPr>
                <w:ilvl w:val="0"/>
                <w:numId w:val="2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安置体位：去枕、平卧复苏体位，</w:t>
            </w:r>
            <w:proofErr w:type="gramStart"/>
            <w:r>
              <w:rPr>
                <w:rFonts w:ascii="华文仿宋" w:eastAsia="华文仿宋" w:hAnsi="华文仿宋" w:hint="eastAsia"/>
                <w:sz w:val="21"/>
                <w:szCs w:val="21"/>
              </w:rPr>
              <w:t>置按压板</w:t>
            </w:r>
            <w:proofErr w:type="gramEnd"/>
          </w:p>
          <w:p w:rsidR="00EC3D90" w:rsidRDefault="00A87775">
            <w:pPr>
              <w:numPr>
                <w:ilvl w:val="0"/>
                <w:numId w:val="2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解开衣领、腰带</w:t>
            </w:r>
          </w:p>
          <w:p w:rsidR="00EC3D90" w:rsidRDefault="00A87775">
            <w:pPr>
              <w:numPr>
                <w:ilvl w:val="0"/>
                <w:numId w:val="2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判断大动脉搏动和呼吸：触摸颈动脉同时快速检查有无呼吸，判断时间5-10S，口诉“大动脉搏动消失”和“自主呼吸消失”</w:t>
            </w:r>
          </w:p>
          <w:p w:rsidR="00EC3D90" w:rsidRDefault="00EC3D90">
            <w:pPr>
              <w:tabs>
                <w:tab w:val="left" w:pos="312"/>
              </w:tabs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numPr>
                <w:ilvl w:val="0"/>
                <w:numId w:val="1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胸外心脏按压：</w:t>
            </w:r>
          </w:p>
          <w:p w:rsidR="00EC3D90" w:rsidRDefault="00A87775">
            <w:pPr>
              <w:numPr>
                <w:ilvl w:val="0"/>
                <w:numId w:val="3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术者体位：位于伤者的右侧，选用跪式体位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numPr>
                <w:ilvl w:val="0"/>
                <w:numId w:val="3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定位方法：两乳头连线中点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numPr>
                <w:ilvl w:val="0"/>
                <w:numId w:val="3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按压姿势：双手掌根重叠，手指不触及胸壁，双臂肘关节绷直，垂直向下用力</w:t>
            </w:r>
          </w:p>
          <w:p w:rsidR="00EC3D90" w:rsidRDefault="00A87775">
            <w:pPr>
              <w:numPr>
                <w:ilvl w:val="0"/>
                <w:numId w:val="3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按压幅度：胸骨下陷5-6cm</w:t>
            </w:r>
          </w:p>
          <w:p w:rsidR="00EC3D90" w:rsidRDefault="00A87775">
            <w:pPr>
              <w:numPr>
                <w:ilvl w:val="0"/>
                <w:numId w:val="3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按压频率：成人100-120次/分钟</w:t>
            </w:r>
          </w:p>
          <w:p w:rsidR="00EC3D90" w:rsidRDefault="00A87775">
            <w:pPr>
              <w:numPr>
                <w:ilvl w:val="0"/>
                <w:numId w:val="3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按压与放松时间1:1，每次按压后使胸廓充分回弹，不可在每次按压后依靠在伤者胸上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numPr>
                <w:ilvl w:val="0"/>
                <w:numId w:val="1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开放气道：</w:t>
            </w:r>
          </w:p>
          <w:p w:rsidR="00EC3D90" w:rsidRDefault="00A87775">
            <w:pPr>
              <w:numPr>
                <w:ilvl w:val="0"/>
                <w:numId w:val="4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检查口腔，去除异物或义齿（口述无异物及义齿）</w:t>
            </w:r>
          </w:p>
          <w:p w:rsidR="00EC3D90" w:rsidRDefault="00A87775">
            <w:pPr>
              <w:numPr>
                <w:ilvl w:val="0"/>
                <w:numId w:val="4"/>
              </w:num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开放气道：选择仰头举颌法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numPr>
                <w:ilvl w:val="0"/>
                <w:numId w:val="1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人工呼吸：</w:t>
            </w: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口对口：捏鼻-</w:t>
            </w:r>
            <w:proofErr w:type="gramStart"/>
            <w:r>
              <w:rPr>
                <w:rFonts w:ascii="华文仿宋" w:eastAsia="华文仿宋" w:hAnsi="华文仿宋" w:hint="eastAsia"/>
                <w:sz w:val="21"/>
                <w:szCs w:val="21"/>
              </w:rPr>
              <w:t>撑口</w:t>
            </w:r>
            <w:proofErr w:type="gramEnd"/>
            <w:r>
              <w:rPr>
                <w:rFonts w:ascii="华文仿宋" w:eastAsia="华文仿宋" w:hAnsi="华文仿宋" w:hint="eastAsia"/>
                <w:sz w:val="21"/>
                <w:szCs w:val="21"/>
              </w:rPr>
              <w:t>-正常吸气-吹气-看胸廓起伏-正常吸气-吹气-看胸廓起伏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7.完成2个循环、呼吸周期，判断心肺复苏是否有效。看时间记录</w:t>
            </w:r>
          </w:p>
        </w:tc>
        <w:tc>
          <w:tcPr>
            <w:tcW w:w="677" w:type="dxa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4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3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4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8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4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4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4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20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5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4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2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10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16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7</w:t>
            </w:r>
          </w:p>
        </w:tc>
        <w:tc>
          <w:tcPr>
            <w:tcW w:w="3325" w:type="dxa"/>
          </w:tcPr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未判断意识扣2分，未看时间扣2分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未呼救扣4分，一项不符合扣2分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摆放体位不当扣3分</w:t>
            </w: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未解开衣领、腰带扣4分</w:t>
            </w: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未判断大动脉搏动扣3分，未看呼吸扣3分，判断方法不正确扣3-6分；时间不足扣1分，未口述扣1分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术者体位不当扣4分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定位方法不当扣4分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按压姿势不当扣4分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按压深度不当扣5分，按压无效每次扣2分，按压频率不当扣5分</w:t>
            </w: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按压与放松时间不当扣3分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未清理呼吸道扣2分，有义齿未取出扣1分</w:t>
            </w: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未开放气道或气道开放不到位扣10分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人工呼吸方法一处不当扣2分</w:t>
            </w: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EC3D90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未判断或判断不准确扣2-5分</w:t>
            </w:r>
          </w:p>
          <w:p w:rsidR="00EC3D90" w:rsidRDefault="00A87775">
            <w:pPr>
              <w:spacing w:line="240" w:lineRule="auto"/>
              <w:rPr>
                <w:rFonts w:ascii="华文仿宋" w:eastAsia="华文仿宋" w:hAnsi="华文仿宋"/>
                <w:sz w:val="21"/>
                <w:szCs w:val="21"/>
              </w:rPr>
            </w:pPr>
            <w:r>
              <w:rPr>
                <w:rFonts w:ascii="华文仿宋" w:eastAsia="华文仿宋" w:hAnsi="华文仿宋" w:hint="eastAsia"/>
                <w:sz w:val="21"/>
                <w:szCs w:val="21"/>
              </w:rPr>
              <w:t>未看时间扣1分，未记录扣2</w:t>
            </w:r>
          </w:p>
        </w:tc>
      </w:tr>
    </w:tbl>
    <w:p w:rsidR="00EC3D90" w:rsidRDefault="00EC3D90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EC3D90" w:rsidRDefault="00EC3D90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E21304" w:rsidRDefault="00E21304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EC3D90" w:rsidRDefault="00A87775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lastRenderedPageBreak/>
        <w:t>《合肥市保安员职业技能竞赛规则》</w:t>
      </w:r>
    </w:p>
    <w:p w:rsidR="00EC3D90" w:rsidRDefault="00A87775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交通指挥</w:t>
      </w:r>
      <w:r w:rsidR="00E21304">
        <w:rPr>
          <w:rFonts w:hint="eastAsia"/>
          <w:b/>
          <w:sz w:val="44"/>
          <w:szCs w:val="44"/>
        </w:rPr>
        <w:t>竞赛</w:t>
      </w:r>
      <w:r>
        <w:rPr>
          <w:rFonts w:hint="eastAsia"/>
          <w:b/>
          <w:sz w:val="44"/>
          <w:szCs w:val="44"/>
        </w:rPr>
        <w:t>动作规范及要求</w:t>
      </w:r>
    </w:p>
    <w:p w:rsidR="00EC3D90" w:rsidRPr="00E21304" w:rsidRDefault="00EC3D90">
      <w:pPr>
        <w:jc w:val="center"/>
        <w:rPr>
          <w:b/>
          <w:sz w:val="44"/>
          <w:szCs w:val="44"/>
        </w:rPr>
      </w:pPr>
    </w:p>
    <w:p w:rsidR="00EC3D90" w:rsidRDefault="00A87775">
      <w:pPr>
        <w:adjustRightInd/>
        <w:snapToGrid/>
        <w:spacing w:after="150" w:line="360" w:lineRule="atLeast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一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停止信号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示意：不准前方车辆通行</w:t>
      </w:r>
    </w:p>
    <w:tbl>
      <w:tblPr>
        <w:tblW w:w="9276" w:type="dxa"/>
        <w:jc w:val="center"/>
        <w:tblCellSpacing w:w="0" w:type="dxa"/>
        <w:tblInd w:w="-15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194"/>
        <w:gridCol w:w="3037"/>
        <w:gridCol w:w="6"/>
        <w:gridCol w:w="3039"/>
      </w:tblGrid>
      <w:tr w:rsidR="00EC3D90">
        <w:trPr>
          <w:tblCellSpacing w:w="0" w:type="dxa"/>
          <w:jc w:val="center"/>
        </w:trPr>
        <w:tc>
          <w:tcPr>
            <w:tcW w:w="319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jc w:val="center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695450" cy="2428875"/>
                  <wp:effectExtent l="0" t="0" r="0" b="9525"/>
                  <wp:docPr id="119" name="图片 138" descr="不准前方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38" descr="不准前方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jc w:val="center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704975" cy="2476500"/>
                  <wp:effectExtent l="0" t="0" r="9525" b="0"/>
                  <wp:docPr id="120" name="图片 139" descr="不准前方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39" descr="不准前方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EC3D90" w:rsidRDefault="00A87775">
            <w:pPr>
              <w:tabs>
                <w:tab w:val="left" w:pos="905"/>
                <w:tab w:val="center" w:pos="1512"/>
              </w:tabs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 w:hint="eastAsia"/>
                <w:color w:val="000000"/>
                <w:sz w:val="21"/>
                <w:szCs w:val="21"/>
              </w:rPr>
              <w:tab/>
            </w: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714500" cy="2486025"/>
                  <wp:effectExtent l="0" t="0" r="0" b="9525"/>
                  <wp:docPr id="121" name="图片 140" descr="不准前方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40" descr="不准前方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宋体" w:hAnsi="Helvetica" w:cs="宋体" w:hint="eastAsia"/>
                <w:color w:val="000000"/>
                <w:sz w:val="21"/>
                <w:szCs w:val="21"/>
              </w:rPr>
              <w:tab/>
            </w: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6231" w:type="dxa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240" w:lineRule="auto"/>
              <w:rPr>
                <w:rFonts w:ascii="华文仿宋" w:eastAsia="华文仿宋" w:hAnsi="华文仿宋" w:cs="宋体"/>
                <w:color w:val="000000"/>
                <w:sz w:val="28"/>
                <w:szCs w:val="28"/>
              </w:rPr>
            </w:pPr>
            <w:r>
              <w:rPr>
                <w:rFonts w:ascii="华文仿宋" w:eastAsia="华文仿宋" w:hAnsi="华文仿宋" w:cs="宋体"/>
                <w:color w:val="000000"/>
                <w:sz w:val="28"/>
                <w:szCs w:val="28"/>
              </w:rPr>
              <w:t>1.左臂由前向上直伸与身体成135度，掌心向前与身体平行，五指并拢，面部及目光平视前方；</w:t>
            </w:r>
          </w:p>
        </w:tc>
        <w:tc>
          <w:tcPr>
            <w:tcW w:w="3045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240" w:lineRule="auto"/>
              <w:rPr>
                <w:rFonts w:ascii="华文仿宋" w:eastAsia="华文仿宋" w:hAnsi="华文仿宋" w:cs="宋体"/>
                <w:color w:val="000000"/>
                <w:sz w:val="28"/>
                <w:szCs w:val="28"/>
              </w:rPr>
            </w:pPr>
            <w:r>
              <w:rPr>
                <w:rFonts w:ascii="华文仿宋" w:eastAsia="华文仿宋" w:hAnsi="华文仿宋" w:cs="宋体"/>
                <w:color w:val="000000"/>
                <w:sz w:val="28"/>
                <w:szCs w:val="28"/>
              </w:rPr>
              <w:t>2.左臂垂直放下，恢复立正姿势。</w:t>
            </w:r>
          </w:p>
        </w:tc>
      </w:tr>
    </w:tbl>
    <w:p w:rsidR="00EC3D90" w:rsidRDefault="00A87775">
      <w:pPr>
        <w:adjustRightInd/>
        <w:snapToGrid/>
        <w:spacing w:before="75" w:after="150" w:line="360" w:lineRule="atLeast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二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直行信号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示意：准许右方直行的车辆通行</w:t>
      </w:r>
    </w:p>
    <w:tbl>
      <w:tblPr>
        <w:tblW w:w="939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47"/>
        <w:gridCol w:w="2348"/>
        <w:gridCol w:w="2348"/>
        <w:gridCol w:w="2348"/>
      </w:tblGrid>
      <w:tr w:rsidR="00EC3D90">
        <w:trPr>
          <w:tblCellSpacing w:w="0" w:type="dxa"/>
          <w:jc w:val="center"/>
        </w:trPr>
        <w:tc>
          <w:tcPr>
            <w:tcW w:w="2347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66850" cy="2524125"/>
                  <wp:effectExtent l="0" t="0" r="0" b="9525"/>
                  <wp:docPr id="215" name="图片 141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141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38275" cy="2524125"/>
                  <wp:effectExtent l="0" t="0" r="9525" b="9525"/>
                  <wp:docPr id="216" name="图片 142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142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47800" cy="2524125"/>
                  <wp:effectExtent l="0" t="0" r="0" b="9525"/>
                  <wp:docPr id="217" name="图片 143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143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38275" cy="2524125"/>
                  <wp:effectExtent l="0" t="0" r="9525" b="9525"/>
                  <wp:docPr id="218" name="图片 144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144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blCellSpacing w:w="0" w:type="dxa"/>
          <w:jc w:val="center"/>
        </w:trPr>
        <w:tc>
          <w:tcPr>
            <w:tcW w:w="2347" w:type="dxa"/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348" w:type="dxa"/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348" w:type="dxa"/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348" w:type="dxa"/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2347" w:type="dxa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lastRenderedPageBreak/>
              <w:t>1.左臂向左平伸与身体成90度，掌心向前，五指并拢，面部及目光同时转向左方45度；</w:t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2.右臂向右平伸与身体成90度，掌心向前，五指并拢，面部及目光同时转向右方45度；</w:t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3.右臂水平向左摆动与身体成90度,小臂弯屈至与大臂成90度,掌心向内与左胸衣兜相对,小臂与前胸平行，面部及目光同时转向左方45度；</w:t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4.右大臂不动，右小臂水平向右摆动与身体成90度，掌心向左，五指并拢；</w:t>
            </w:r>
          </w:p>
        </w:tc>
      </w:tr>
      <w:tr w:rsidR="00EC3D90">
        <w:trPr>
          <w:trHeight w:val="3676"/>
          <w:tblCellSpacing w:w="0" w:type="dxa"/>
          <w:jc w:val="center"/>
        </w:trPr>
        <w:tc>
          <w:tcPr>
            <w:tcW w:w="2347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66850" cy="2324100"/>
                  <wp:effectExtent l="0" t="0" r="0" b="0"/>
                  <wp:docPr id="219" name="图片 145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145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571625" cy="2324100"/>
                  <wp:effectExtent l="0" t="0" r="9525" b="0"/>
                  <wp:docPr id="220" name="图片 146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146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47800" cy="2286000"/>
                  <wp:effectExtent l="0" t="0" r="0" b="0"/>
                  <wp:docPr id="221" name="图片 147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147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 </w:t>
            </w:r>
          </w:p>
        </w:tc>
      </w:tr>
      <w:tr w:rsidR="00EC3D90">
        <w:trPr>
          <w:tblCellSpacing w:w="0" w:type="dxa"/>
          <w:jc w:val="center"/>
        </w:trPr>
        <w:tc>
          <w:tcPr>
            <w:tcW w:w="4695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6.收右臂；</w:t>
            </w:r>
          </w:p>
        </w:tc>
        <w:tc>
          <w:tcPr>
            <w:tcW w:w="234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7.收左臂，面部及目光转向前方，恢复立正姿势。</w:t>
            </w:r>
          </w:p>
        </w:tc>
        <w:tc>
          <w:tcPr>
            <w:tcW w:w="2348" w:type="dxa"/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EC3D90" w:rsidRDefault="00A87775">
      <w:pPr>
        <w:adjustRightInd/>
        <w:snapToGrid/>
        <w:spacing w:line="240" w:lineRule="auto"/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三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左转弯信号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示意：准许车辆左转弯，在不妨碍被放车辆通行的情况下可以调头</w:t>
      </w:r>
    </w:p>
    <w:tbl>
      <w:tblPr>
        <w:tblW w:w="9105" w:type="dxa"/>
        <w:jc w:val="center"/>
        <w:tblCellSpacing w:w="0" w:type="dxa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44"/>
        <w:gridCol w:w="12"/>
        <w:gridCol w:w="2113"/>
        <w:gridCol w:w="2047"/>
        <w:gridCol w:w="16"/>
        <w:gridCol w:w="2573"/>
      </w:tblGrid>
      <w:tr w:rsidR="00EC3D90">
        <w:trPr>
          <w:trHeight w:val="3537"/>
          <w:tblCellSpacing w:w="0" w:type="dxa"/>
          <w:jc w:val="center"/>
        </w:trPr>
        <w:tc>
          <w:tcPr>
            <w:tcW w:w="2356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76375" cy="2152650"/>
                  <wp:effectExtent l="0" t="0" r="9525" b="0"/>
                  <wp:docPr id="270" name="图片 148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148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85900" cy="2124075"/>
                  <wp:effectExtent l="0" t="0" r="0" b="9525"/>
                  <wp:docPr id="271" name="图片 149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149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38275" cy="2105025"/>
                  <wp:effectExtent l="0" t="0" r="9525" b="9525"/>
                  <wp:docPr id="272" name="图片 150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150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143125"/>
                  <wp:effectExtent l="0" t="0" r="0" b="9525"/>
                  <wp:docPr id="273" name="图片 151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151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rHeight w:val="868"/>
          <w:tblCellSpacing w:w="0" w:type="dxa"/>
          <w:jc w:val="center"/>
        </w:trPr>
        <w:tc>
          <w:tcPr>
            <w:tcW w:w="4469" w:type="dxa"/>
            <w:gridSpan w:val="3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1.右臂向前平伸与身体成90度，掌心向前，手掌与手臂夹角不低于60度，五指并拢，面部及目光同时转向左方45度；</w:t>
            </w:r>
          </w:p>
        </w:tc>
        <w:tc>
          <w:tcPr>
            <w:tcW w:w="4636" w:type="dxa"/>
            <w:gridSpan w:val="3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2.左臂与手掌平直向右前方摆动，手臂与身体成45度，掌心向右，中指尖至上衣中缝，高度至上衣最下面一个纽扣；</w:t>
            </w:r>
          </w:p>
        </w:tc>
      </w:tr>
      <w:tr w:rsidR="00EC3D90">
        <w:trPr>
          <w:trHeight w:val="3447"/>
          <w:tblCellSpacing w:w="0" w:type="dxa"/>
          <w:jc w:val="center"/>
        </w:trPr>
        <w:tc>
          <w:tcPr>
            <w:tcW w:w="2356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1344295" cy="2066925"/>
                  <wp:effectExtent l="0" t="0" r="8255" b="9525"/>
                  <wp:docPr id="274" name="图片 152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152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5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44295" cy="2057400"/>
                  <wp:effectExtent l="0" t="0" r="8255" b="0"/>
                  <wp:docPr id="275" name="图片 153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153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29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40485" cy="2028825"/>
                  <wp:effectExtent l="0" t="0" r="12065" b="9525"/>
                  <wp:docPr id="276" name="图片 154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154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33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62380" cy="2000250"/>
                  <wp:effectExtent l="0" t="0" r="13970" b="0"/>
                  <wp:docPr id="277" name="图片 155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155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23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4469" w:type="dxa"/>
            <w:gridSpan w:val="3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3.左臂回位至不超过裤缝，面部及目光保持目视左方45度，完成第一次摆动；</w:t>
            </w:r>
          </w:p>
        </w:tc>
        <w:tc>
          <w:tcPr>
            <w:tcW w:w="4636" w:type="dxa"/>
            <w:gridSpan w:val="3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4.重复（2）动作；</w:t>
            </w:r>
          </w:p>
        </w:tc>
      </w:tr>
      <w:tr w:rsidR="00EC3D90">
        <w:trPr>
          <w:trHeight w:val="3166"/>
          <w:tblCellSpacing w:w="0" w:type="dxa"/>
          <w:jc w:val="center"/>
        </w:trPr>
        <w:tc>
          <w:tcPr>
            <w:tcW w:w="2344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64285" cy="1924050"/>
                  <wp:effectExtent l="0" t="0" r="12065" b="0"/>
                  <wp:docPr id="331" name="图片 156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156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64" cy="1926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3175" cy="1914525"/>
                  <wp:effectExtent l="0" t="0" r="3175" b="9525"/>
                  <wp:docPr id="332" name="图片 157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157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918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44600" cy="1885950"/>
                  <wp:effectExtent l="0" t="0" r="12700" b="0"/>
                  <wp:docPr id="333" name="图片 158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158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7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gridSpan w:val="2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4469" w:type="dxa"/>
            <w:gridSpan w:val="3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5.重复（3）动作；完成第二次摆动</w:t>
            </w:r>
          </w:p>
        </w:tc>
        <w:tc>
          <w:tcPr>
            <w:tcW w:w="4636" w:type="dxa"/>
            <w:gridSpan w:val="3"/>
            <w:tcBorders>
              <w:right w:val="single" w:sz="4" w:space="0" w:color="auto"/>
            </w:tcBorders>
          </w:tcPr>
          <w:p w:rsidR="00EC3D90" w:rsidRDefault="00A87775">
            <w:pPr>
              <w:adjustRightInd/>
              <w:snapToGrid/>
              <w:spacing w:line="75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6.收右臂，面部及目光转向前方，恢复立正姿势。</w:t>
            </w:r>
          </w:p>
        </w:tc>
      </w:tr>
    </w:tbl>
    <w:p w:rsidR="00EC3D90" w:rsidRDefault="00EC3D90">
      <w:pPr>
        <w:adjustRightInd/>
        <w:snapToGrid/>
        <w:spacing w:line="400" w:lineRule="exact"/>
        <w:rPr>
          <w:rFonts w:ascii="Helvetica" w:eastAsia="宋体" w:hAnsi="Helvetica" w:cs="宋体"/>
          <w:vanish/>
          <w:color w:val="000000"/>
          <w:sz w:val="21"/>
          <w:szCs w:val="21"/>
        </w:rPr>
      </w:pPr>
    </w:p>
    <w:p w:rsidR="00EC3D90" w:rsidRDefault="00A87775">
      <w:pPr>
        <w:adjustRightInd/>
        <w:snapToGrid/>
        <w:spacing w:line="40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四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左转弯待转信号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示意：准许左方左转弯的车辆进入路口，沿左转弯行驶方向靠近路口中心，等候左转弯信号</w:t>
      </w:r>
    </w:p>
    <w:tbl>
      <w:tblPr>
        <w:tblW w:w="9076" w:type="dxa"/>
        <w:jc w:val="center"/>
        <w:tblCellSpacing w:w="0" w:type="dxa"/>
        <w:tblInd w:w="-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98"/>
        <w:gridCol w:w="2126"/>
        <w:gridCol w:w="2215"/>
        <w:gridCol w:w="2337"/>
      </w:tblGrid>
      <w:tr w:rsidR="00EC3D90">
        <w:trPr>
          <w:trHeight w:val="3334"/>
          <w:tblCellSpacing w:w="0" w:type="dxa"/>
          <w:jc w:val="center"/>
        </w:trPr>
        <w:tc>
          <w:tcPr>
            <w:tcW w:w="239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14450" cy="2009775"/>
                  <wp:effectExtent l="0" t="0" r="0" b="9525"/>
                  <wp:docPr id="319" name="图片 159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159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6350" cy="2038350"/>
                  <wp:effectExtent l="0" t="0" r="0" b="0"/>
                  <wp:docPr id="320" name="图片 160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160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14450" cy="2019300"/>
                  <wp:effectExtent l="0" t="0" r="0" b="0"/>
                  <wp:docPr id="321" name="图片 161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161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10" cy="201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28420" cy="2028825"/>
                  <wp:effectExtent l="0" t="0" r="5080" b="9525"/>
                  <wp:docPr id="322" name="图片 162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162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67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blCellSpacing w:w="0" w:type="dxa"/>
          <w:jc w:val="center"/>
        </w:trPr>
        <w:tc>
          <w:tcPr>
            <w:tcW w:w="4524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1.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左臂向左平伸与身体成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45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度，掌心向下，五指并拢，面部及目光同时转向左方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45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度；</w:t>
            </w:r>
          </w:p>
        </w:tc>
        <w:tc>
          <w:tcPr>
            <w:tcW w:w="4552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2.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左臂与手掌平直向下方摆动，手臂与身体成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15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度，面部及目光保持目视左方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45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度，完成第一次摆动；</w:t>
            </w:r>
          </w:p>
        </w:tc>
      </w:tr>
      <w:tr w:rsidR="00EC3D90">
        <w:trPr>
          <w:trHeight w:val="3266"/>
          <w:tblCellSpacing w:w="0" w:type="dxa"/>
          <w:jc w:val="center"/>
        </w:trPr>
        <w:tc>
          <w:tcPr>
            <w:tcW w:w="239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1314450" cy="1990725"/>
                  <wp:effectExtent l="0" t="0" r="0" b="9525"/>
                  <wp:docPr id="323" name="图片 163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163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6350" cy="2009775"/>
                  <wp:effectExtent l="0" t="0" r="0" b="9525"/>
                  <wp:docPr id="324" name="图片 164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164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96" cy="201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6350" cy="1971675"/>
                  <wp:effectExtent l="0" t="0" r="0" b="9525"/>
                  <wp:docPr id="325" name="图片 165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165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23" cy="19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5080" cy="2009775"/>
                  <wp:effectExtent l="0" t="0" r="1270" b="9525"/>
                  <wp:docPr id="326" name="图片 166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166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02" cy="201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blCellSpacing w:w="0" w:type="dxa"/>
          <w:jc w:val="center"/>
        </w:trPr>
        <w:tc>
          <w:tcPr>
            <w:tcW w:w="4524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3.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重复（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1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）动作；</w:t>
            </w:r>
          </w:p>
        </w:tc>
        <w:tc>
          <w:tcPr>
            <w:tcW w:w="4552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4.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重复（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2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）动作，完成第二次摆动；</w:t>
            </w:r>
          </w:p>
        </w:tc>
      </w:tr>
      <w:tr w:rsidR="00EC3D90">
        <w:trPr>
          <w:trHeight w:val="3163"/>
          <w:tblCellSpacing w:w="0" w:type="dxa"/>
          <w:jc w:val="center"/>
        </w:trPr>
        <w:tc>
          <w:tcPr>
            <w:tcW w:w="2398" w:type="dxa"/>
            <w:tcBorders>
              <w:right w:val="single" w:sz="4" w:space="0" w:color="auto"/>
            </w:tcBorders>
          </w:tcPr>
          <w:p w:rsidR="00EC3D90" w:rsidRDefault="00A87775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14450" cy="1943100"/>
                  <wp:effectExtent l="0" t="0" r="0" b="0"/>
                  <wp:docPr id="327" name="图片 167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 167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07" cy="194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EC3D90" w:rsidRDefault="00EC3D90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EC3D90" w:rsidRDefault="00EC3D90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337" w:type="dxa"/>
            <w:tcBorders>
              <w:left w:val="single" w:sz="4" w:space="0" w:color="auto"/>
            </w:tcBorders>
          </w:tcPr>
          <w:p w:rsidR="00EC3D90" w:rsidRDefault="00EC3D90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2398" w:type="dxa"/>
            <w:tcBorders>
              <w:right w:val="single" w:sz="4" w:space="0" w:color="auto"/>
            </w:tcBorders>
          </w:tcPr>
          <w:p w:rsidR="00EC3D90" w:rsidRDefault="00A87775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5.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收左臂，面部及目光转向前方，恢复立正姿势。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EC3D90" w:rsidRDefault="00EC3D90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EC3D90" w:rsidRDefault="00EC3D90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337" w:type="dxa"/>
            <w:tcBorders>
              <w:left w:val="single" w:sz="4" w:space="0" w:color="auto"/>
            </w:tcBorders>
          </w:tcPr>
          <w:p w:rsidR="00EC3D90" w:rsidRDefault="00EC3D90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</w:tr>
    </w:tbl>
    <w:p w:rsidR="00EC3D90" w:rsidRDefault="00A87775">
      <w:pPr>
        <w:adjustRightInd/>
        <w:snapToGrid/>
        <w:spacing w:line="240" w:lineRule="auto"/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五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右转弯信号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示意：准许右方的车辆右转弯</w:t>
      </w:r>
    </w:p>
    <w:tbl>
      <w:tblPr>
        <w:tblW w:w="904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45"/>
        <w:gridCol w:w="2268"/>
        <w:gridCol w:w="2268"/>
        <w:gridCol w:w="2258"/>
        <w:gridCol w:w="10"/>
      </w:tblGrid>
      <w:tr w:rsidR="00EC3D90">
        <w:trPr>
          <w:tblCellSpacing w:w="0" w:type="dxa"/>
          <w:jc w:val="center"/>
        </w:trPr>
        <w:tc>
          <w:tcPr>
            <w:tcW w:w="2245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87475" cy="2133600"/>
                  <wp:effectExtent l="0" t="0" r="3175" b="0"/>
                  <wp:docPr id="362" name="图片 168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 168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13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2141220"/>
                  <wp:effectExtent l="0" t="0" r="0" b="11430"/>
                  <wp:docPr id="363" name="图片 169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 169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14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3980" cy="2162175"/>
                  <wp:effectExtent l="0" t="0" r="7620" b="9525"/>
                  <wp:docPr id="364" name="图片 170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170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52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9695" cy="2114550"/>
                  <wp:effectExtent l="0" t="0" r="1905" b="0"/>
                  <wp:docPr id="365" name="图片 171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 171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28" cy="211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blCellSpacing w:w="0" w:type="dxa"/>
          <w:jc w:val="center"/>
        </w:trPr>
        <w:tc>
          <w:tcPr>
            <w:tcW w:w="4513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1.左臂向前平伸与身体成90度，掌心向前，手掌与手臂夹角不低于60度，五指并拢，面部及目光同时转向右方45度；</w:t>
            </w:r>
          </w:p>
        </w:tc>
        <w:tc>
          <w:tcPr>
            <w:tcW w:w="4536" w:type="dxa"/>
            <w:gridSpan w:val="3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2.右臂与手掌平直向左前方摆动，手臂与身体成45度，掌心向左，中指尖至上衣中缝，高度至上衣最下面一个纽扣；</w:t>
            </w:r>
          </w:p>
        </w:tc>
      </w:tr>
      <w:tr w:rsidR="00EC3D90">
        <w:trPr>
          <w:trHeight w:val="3150"/>
          <w:tblCellSpacing w:w="0" w:type="dxa"/>
          <w:jc w:val="center"/>
        </w:trPr>
        <w:tc>
          <w:tcPr>
            <w:tcW w:w="2245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1387475" cy="1952625"/>
                  <wp:effectExtent l="0" t="0" r="3175" b="9525"/>
                  <wp:docPr id="366" name="图片 172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 172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95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50950" cy="1981200"/>
                  <wp:effectExtent l="0" t="0" r="6350" b="0"/>
                  <wp:docPr id="367" name="图片 173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173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7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92860" cy="1981200"/>
                  <wp:effectExtent l="0" t="0" r="2540" b="0"/>
                  <wp:docPr id="368" name="图片 174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 174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84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50950" cy="1981200"/>
                  <wp:effectExtent l="0" t="0" r="6350" b="0"/>
                  <wp:docPr id="369" name="图片 175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175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14" cy="198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4513" w:type="dxa"/>
            <w:gridSpan w:val="2"/>
          </w:tcPr>
          <w:p w:rsidR="00EC3D90" w:rsidRDefault="00A87775">
            <w:pPr>
              <w:adjustRightInd/>
              <w:snapToGrid/>
              <w:spacing w:line="75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3.右臂回位至不超过裤缝，面部及目光保持目视右方45度，完成第一次摆动；</w:t>
            </w:r>
          </w:p>
        </w:tc>
        <w:tc>
          <w:tcPr>
            <w:tcW w:w="4536" w:type="dxa"/>
            <w:gridSpan w:val="3"/>
          </w:tcPr>
          <w:p w:rsidR="00EC3D90" w:rsidRDefault="00A87775">
            <w:pPr>
              <w:adjustRightInd/>
              <w:snapToGrid/>
              <w:spacing w:line="75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4.重复（2）动作；</w:t>
            </w:r>
          </w:p>
        </w:tc>
      </w:tr>
      <w:tr w:rsidR="00EC3D90">
        <w:trPr>
          <w:gridAfter w:val="1"/>
          <w:wAfter w:w="10" w:type="dxa"/>
          <w:tblCellSpacing w:w="0" w:type="dxa"/>
          <w:jc w:val="center"/>
        </w:trPr>
        <w:tc>
          <w:tcPr>
            <w:tcW w:w="2245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85875" cy="1933575"/>
                  <wp:effectExtent l="0" t="0" r="9525" b="9525"/>
                  <wp:docPr id="370" name="图片 176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176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22070" cy="1981200"/>
                  <wp:effectExtent l="0" t="0" r="11430" b="0"/>
                  <wp:docPr id="371" name="图片 177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177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537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38885" cy="1990725"/>
                  <wp:effectExtent l="0" t="0" r="18415" b="9525"/>
                  <wp:docPr id="372" name="图片 178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178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87" cy="1993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</w:tr>
      <w:tr w:rsidR="00EC3D90">
        <w:trPr>
          <w:gridAfter w:val="1"/>
          <w:wAfter w:w="10" w:type="dxa"/>
          <w:tblCellSpacing w:w="0" w:type="dxa"/>
          <w:jc w:val="center"/>
        </w:trPr>
        <w:tc>
          <w:tcPr>
            <w:tcW w:w="4513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5.重复（3）动作；完成第二次摆动；</w:t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6.收左臂，面部及目光转向前方，恢复立正姿势。</w:t>
            </w:r>
          </w:p>
        </w:tc>
        <w:tc>
          <w:tcPr>
            <w:tcW w:w="2258" w:type="dxa"/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EC3D90" w:rsidRDefault="00EC3D90">
      <w:pPr>
        <w:adjustRightInd/>
        <w:snapToGrid/>
        <w:spacing w:line="360" w:lineRule="atLeast"/>
        <w:rPr>
          <w:rFonts w:ascii="Helvetica" w:eastAsia="宋体" w:hAnsi="Helvetica" w:cs="宋体"/>
          <w:vanish/>
          <w:color w:val="000000"/>
          <w:sz w:val="21"/>
          <w:szCs w:val="21"/>
        </w:rPr>
      </w:pPr>
    </w:p>
    <w:p w:rsidR="00EC3D90" w:rsidRDefault="00A87775">
      <w:pPr>
        <w:adjustRightInd/>
        <w:snapToGrid/>
        <w:spacing w:before="75" w:after="150" w:line="360" w:lineRule="atLeast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六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变道信号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示意：车辆腾空指定的车道，减速慢行</w:t>
      </w:r>
    </w:p>
    <w:tbl>
      <w:tblPr>
        <w:tblW w:w="921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2300"/>
        <w:gridCol w:w="2300"/>
        <w:gridCol w:w="2255"/>
      </w:tblGrid>
      <w:tr w:rsidR="00EC3D90">
        <w:trPr>
          <w:tblCellSpacing w:w="0" w:type="dxa"/>
          <w:jc w:val="center"/>
        </w:trPr>
        <w:tc>
          <w:tcPr>
            <w:tcW w:w="2360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19225" cy="2279015"/>
                  <wp:effectExtent l="0" t="0" r="9525" b="6985"/>
                  <wp:docPr id="392" name="图片 179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179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27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09700" cy="2263775"/>
                  <wp:effectExtent l="0" t="0" r="0" b="3175"/>
                  <wp:docPr id="393" name="图片 180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 180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26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17320" cy="2276475"/>
                  <wp:effectExtent l="0" t="0" r="11430" b="9525"/>
                  <wp:docPr id="394" name="图片 181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 181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28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99540" cy="2247900"/>
                  <wp:effectExtent l="0" t="0" r="10160" b="0"/>
                  <wp:docPr id="395" name="图片 182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182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4660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1.面向来车方向，右臂向前平伸与身体成90度，掌心向左，五指并拢，面部及目光平视前方；</w:t>
            </w:r>
          </w:p>
        </w:tc>
        <w:tc>
          <w:tcPr>
            <w:tcW w:w="4555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2.右臂向左水平摆动与身体成45度，完成第一次摆动；</w:t>
            </w:r>
          </w:p>
        </w:tc>
      </w:tr>
      <w:tr w:rsidR="00EC3D90">
        <w:trPr>
          <w:tblCellSpacing w:w="0" w:type="dxa"/>
          <w:jc w:val="center"/>
        </w:trPr>
        <w:tc>
          <w:tcPr>
            <w:tcW w:w="2360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1417320" cy="2095500"/>
                  <wp:effectExtent l="0" t="0" r="11430" b="0"/>
                  <wp:docPr id="396" name="图片 183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183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098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114550"/>
                  <wp:effectExtent l="0" t="0" r="0" b="0"/>
                  <wp:docPr id="397" name="图片 184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 184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9" cy="211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114550"/>
                  <wp:effectExtent l="0" t="0" r="0" b="0"/>
                  <wp:docPr id="398" name="图片 185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185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9" cy="211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9695" cy="2095500"/>
                  <wp:effectExtent l="0" t="0" r="1905" b="0"/>
                  <wp:docPr id="399" name="图片 186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186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83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4660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3.恢复至（1）动作；</w:t>
            </w:r>
          </w:p>
        </w:tc>
        <w:tc>
          <w:tcPr>
            <w:tcW w:w="4555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4.重复（2）动作，完成第二次摆动；</w:t>
            </w: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2360" w:type="dxa"/>
            <w:tcBorders>
              <w:right w:val="single" w:sz="4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64310" cy="2114550"/>
                  <wp:effectExtent l="0" t="0" r="2540" b="0"/>
                  <wp:docPr id="400" name="图片 187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187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73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tcBorders>
              <w:left w:val="single" w:sz="4" w:space="0" w:color="auto"/>
            </w:tcBorders>
            <w:vAlign w:val="center"/>
          </w:tcPr>
          <w:p w:rsidR="00EC3D90" w:rsidRDefault="00EC3D90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4" w:space="0" w:color="auto"/>
            </w:tcBorders>
            <w:vAlign w:val="center"/>
          </w:tcPr>
          <w:p w:rsidR="00EC3D90" w:rsidRDefault="00EC3D90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55" w:type="dxa"/>
            <w:tcBorders>
              <w:left w:val="single" w:sz="4" w:space="0" w:color="auto"/>
            </w:tcBorders>
            <w:vAlign w:val="center"/>
          </w:tcPr>
          <w:p w:rsidR="00EC3D90" w:rsidRDefault="00EC3D90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  <w:tr w:rsidR="00EC3D90">
        <w:trPr>
          <w:trHeight w:val="75"/>
          <w:tblCellSpacing w:w="0" w:type="dxa"/>
          <w:jc w:val="center"/>
        </w:trPr>
        <w:tc>
          <w:tcPr>
            <w:tcW w:w="2360" w:type="dxa"/>
            <w:tcBorders>
              <w:right w:val="single" w:sz="4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5.收右臂，回复立正姿势。</w:t>
            </w:r>
          </w:p>
        </w:tc>
        <w:tc>
          <w:tcPr>
            <w:tcW w:w="2300" w:type="dxa"/>
            <w:tcBorders>
              <w:left w:val="single" w:sz="4" w:space="0" w:color="auto"/>
            </w:tcBorders>
            <w:vAlign w:val="center"/>
          </w:tcPr>
          <w:p w:rsidR="00EC3D90" w:rsidRDefault="00EC3D90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4" w:space="0" w:color="auto"/>
            </w:tcBorders>
            <w:vAlign w:val="center"/>
          </w:tcPr>
          <w:p w:rsidR="00EC3D90" w:rsidRDefault="00EC3D90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55" w:type="dxa"/>
            <w:tcBorders>
              <w:left w:val="single" w:sz="4" w:space="0" w:color="auto"/>
            </w:tcBorders>
            <w:vAlign w:val="center"/>
          </w:tcPr>
          <w:p w:rsidR="00EC3D90" w:rsidRDefault="00EC3D90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EC3D90" w:rsidRDefault="00A87775">
      <w:pPr>
        <w:adjustRightInd/>
        <w:snapToGrid/>
        <w:spacing w:line="240" w:lineRule="auto"/>
        <w:rPr>
          <w:rFonts w:ascii="Helvetica" w:eastAsia="宋体" w:hAnsi="Helvetica" w:cs="宋体"/>
          <w:b/>
          <w:bCs/>
          <w:color w:val="000000"/>
          <w:sz w:val="21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七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减速慢行信号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示意：车辆减速慢行</w:t>
      </w:r>
    </w:p>
    <w:tbl>
      <w:tblPr>
        <w:tblW w:w="9102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98"/>
        <w:gridCol w:w="2268"/>
        <w:gridCol w:w="2268"/>
        <w:gridCol w:w="2268"/>
      </w:tblGrid>
      <w:tr w:rsidR="00EC3D90">
        <w:trPr>
          <w:tblCellSpacing w:w="0" w:type="dxa"/>
          <w:jc w:val="center"/>
        </w:trPr>
        <w:tc>
          <w:tcPr>
            <w:tcW w:w="229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9695" cy="2162175"/>
                  <wp:effectExtent l="0" t="0" r="1905" b="9525"/>
                  <wp:docPr id="420" name="图片 188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188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6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3980" cy="2152650"/>
                  <wp:effectExtent l="0" t="0" r="7620" b="0"/>
                  <wp:docPr id="421" name="图片 189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189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2153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3980" cy="2114550"/>
                  <wp:effectExtent l="0" t="0" r="7620" b="0"/>
                  <wp:docPr id="422" name="图片 190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190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67" cy="2115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28420" cy="2133600"/>
                  <wp:effectExtent l="0" t="0" r="5080" b="0"/>
                  <wp:docPr id="423" name="图片 191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191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68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blCellSpacing w:w="0" w:type="dxa"/>
          <w:jc w:val="center"/>
        </w:trPr>
        <w:tc>
          <w:tcPr>
            <w:tcW w:w="4566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1.右臂向右前方平伸，与肩平行，与身体成135度，掌心向下，五指并拢，面部及目光同时转向右方45度；</w:t>
            </w:r>
          </w:p>
        </w:tc>
        <w:tc>
          <w:tcPr>
            <w:tcW w:w="4536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2.右臂与手掌平直向下方摆动，手臂与身体成45度，面部及目光保持目视右方45度，完成第一次摆动；</w:t>
            </w:r>
          </w:p>
        </w:tc>
      </w:tr>
      <w:tr w:rsidR="00EC3D90">
        <w:trPr>
          <w:trHeight w:val="3216"/>
          <w:tblCellSpacing w:w="0" w:type="dxa"/>
          <w:jc w:val="center"/>
        </w:trPr>
        <w:tc>
          <w:tcPr>
            <w:tcW w:w="229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1371600" cy="2028825"/>
                  <wp:effectExtent l="0" t="0" r="0" b="9525"/>
                  <wp:docPr id="424" name="图片 192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192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13" cy="203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3980" cy="1990725"/>
                  <wp:effectExtent l="0" t="0" r="7620" b="9525"/>
                  <wp:docPr id="425" name="图片 193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 193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52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57630" cy="2047875"/>
                  <wp:effectExtent l="0" t="0" r="13970" b="9525"/>
                  <wp:docPr id="426" name="图片 194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 194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21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22070" cy="1990725"/>
                  <wp:effectExtent l="0" t="0" r="11430" b="9525"/>
                  <wp:docPr id="427" name="图片 195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 195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538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blCellSpacing w:w="0" w:type="dxa"/>
          <w:jc w:val="center"/>
        </w:trPr>
        <w:tc>
          <w:tcPr>
            <w:tcW w:w="229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3.重复（1）动作；</w:t>
            </w:r>
          </w:p>
        </w:tc>
        <w:tc>
          <w:tcPr>
            <w:tcW w:w="2268" w:type="dxa"/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4.重复（2）动作，完成第二次摆动；</w:t>
            </w:r>
          </w:p>
        </w:tc>
      </w:tr>
      <w:tr w:rsidR="00EC3D90">
        <w:trPr>
          <w:trHeight w:val="3525"/>
          <w:tblCellSpacing w:w="0" w:type="dxa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17320" cy="2200275"/>
                  <wp:effectExtent l="0" t="0" r="11430" b="9525"/>
                  <wp:docPr id="428" name="图片 196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 196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28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</w:tr>
      <w:tr w:rsidR="00EC3D90">
        <w:trPr>
          <w:tblCellSpacing w:w="0" w:type="dxa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5.收右臂，面部及目光转向前方，恢复立正姿势。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EC3D90" w:rsidRDefault="00A87775">
      <w:pPr>
        <w:adjustRightInd/>
        <w:snapToGrid/>
        <w:spacing w:line="240" w:lineRule="auto"/>
        <w:rPr>
          <w:rFonts w:ascii="Helvetica" w:eastAsia="宋体" w:hAnsi="Helvetica" w:cs="宋体"/>
          <w:vanish/>
          <w:color w:val="000000"/>
          <w:sz w:val="21"/>
          <w:szCs w:val="21"/>
        </w:rPr>
      </w:pPr>
      <w:r>
        <w:rPr>
          <w:rFonts w:ascii="Helvetica" w:eastAsia="宋体" w:hAnsi="Helvetica" w:cs="宋体"/>
          <w:vanish/>
          <w:color w:val="000000"/>
          <w:sz w:val="21"/>
          <w:szCs w:val="21"/>
        </w:rPr>
        <w:br w:type="page"/>
      </w:r>
    </w:p>
    <w:p w:rsidR="00EC3D90" w:rsidRDefault="00A87775">
      <w:pPr>
        <w:adjustRightInd/>
        <w:snapToGrid/>
        <w:spacing w:before="75" w:after="150" w:line="360" w:lineRule="atLeast"/>
        <w:ind w:firstLineChars="196" w:firstLine="628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八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示意车辆靠边停车信号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>示意：车辆靠边停车</w:t>
      </w:r>
    </w:p>
    <w:tbl>
      <w:tblPr>
        <w:tblW w:w="9117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13"/>
        <w:gridCol w:w="2268"/>
        <w:gridCol w:w="2268"/>
        <w:gridCol w:w="2268"/>
      </w:tblGrid>
      <w:tr w:rsidR="00EC3D90">
        <w:trPr>
          <w:tblCellSpacing w:w="0" w:type="dxa"/>
          <w:jc w:val="center"/>
        </w:trPr>
        <w:tc>
          <w:tcPr>
            <w:tcW w:w="2313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05255" cy="2181225"/>
                  <wp:effectExtent l="0" t="0" r="4445" b="9525"/>
                  <wp:docPr id="453" name="图片 197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 197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13" cy="218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75410" cy="2209800"/>
                  <wp:effectExtent l="0" t="0" r="15240" b="0"/>
                  <wp:docPr id="454" name="图片 198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 198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13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87475" cy="2200275"/>
                  <wp:effectExtent l="0" t="0" r="3175" b="9525"/>
                  <wp:docPr id="455" name="图片 199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 199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99540" cy="2209800"/>
                  <wp:effectExtent l="0" t="0" r="10160" b="0"/>
                  <wp:docPr id="456" name="图片 200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 200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6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blCellSpacing w:w="0" w:type="dxa"/>
          <w:jc w:val="center"/>
        </w:trPr>
        <w:tc>
          <w:tcPr>
            <w:tcW w:w="4581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1.面向来车方向，右臂前伸与身体成45度，掌心向左，五指并拢，面部及目光平视前方；</w:t>
            </w:r>
          </w:p>
        </w:tc>
        <w:tc>
          <w:tcPr>
            <w:tcW w:w="4536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2.左臂由前向上伸直与身体成135度，掌心向前与身体平行，五指并拢；</w:t>
            </w:r>
          </w:p>
        </w:tc>
      </w:tr>
      <w:tr w:rsidR="00EC3D90">
        <w:trPr>
          <w:tblCellSpacing w:w="0" w:type="dxa"/>
          <w:jc w:val="center"/>
        </w:trPr>
        <w:tc>
          <w:tcPr>
            <w:tcW w:w="2313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1343025" cy="2156460"/>
                  <wp:effectExtent l="0" t="0" r="9525" b="15240"/>
                  <wp:docPr id="457" name="图片 201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 201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34" cy="215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9695" cy="2200275"/>
                  <wp:effectExtent l="0" t="0" r="1905" b="9525"/>
                  <wp:docPr id="458" name="图片 202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202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83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99540" cy="2247900"/>
                  <wp:effectExtent l="0" t="0" r="10160" b="0"/>
                  <wp:docPr id="459" name="图片 203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203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6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75410" cy="2209800"/>
                  <wp:effectExtent l="0" t="0" r="15240" b="0"/>
                  <wp:docPr id="460" name="图片 204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204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14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blCellSpacing w:w="0" w:type="dxa"/>
          <w:jc w:val="center"/>
        </w:trPr>
        <w:tc>
          <w:tcPr>
            <w:tcW w:w="4581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3.右臂向左水平摆动与身体成45度，完成第一次摆动；</w:t>
            </w:r>
          </w:p>
        </w:tc>
        <w:tc>
          <w:tcPr>
            <w:tcW w:w="4536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4.右臂恢复至（1）动作；</w:t>
            </w:r>
          </w:p>
        </w:tc>
      </w:tr>
    </w:tbl>
    <w:p w:rsidR="00EC3D90" w:rsidRDefault="00A87775">
      <w:pPr>
        <w:adjustRightInd/>
        <w:snapToGrid/>
        <w:spacing w:line="240" w:lineRule="auto"/>
        <w:rPr>
          <w:rFonts w:ascii="Helvetica" w:eastAsia="宋体" w:hAnsi="Helvetica" w:cs="宋体"/>
          <w:vanish/>
          <w:color w:val="000000"/>
          <w:sz w:val="21"/>
          <w:szCs w:val="21"/>
        </w:rPr>
      </w:pPr>
      <w:r>
        <w:rPr>
          <w:rFonts w:ascii="Helvetica" w:eastAsia="宋体" w:hAnsi="Helvetica" w:cs="宋体"/>
          <w:vanish/>
          <w:color w:val="000000"/>
          <w:sz w:val="21"/>
          <w:szCs w:val="21"/>
        </w:rPr>
        <w:br w:type="page"/>
      </w:r>
    </w:p>
    <w:p w:rsidR="00EC3D90" w:rsidRDefault="00EC3D90">
      <w:pPr>
        <w:adjustRightInd/>
        <w:snapToGrid/>
        <w:spacing w:line="360" w:lineRule="atLeast"/>
        <w:rPr>
          <w:rFonts w:ascii="Helvetica" w:eastAsia="宋体" w:hAnsi="Helvetica" w:cs="宋体"/>
          <w:vanish/>
          <w:color w:val="000000"/>
          <w:sz w:val="21"/>
          <w:szCs w:val="21"/>
        </w:rPr>
      </w:pPr>
    </w:p>
    <w:tbl>
      <w:tblPr>
        <w:tblW w:w="9187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83"/>
        <w:gridCol w:w="2301"/>
        <w:gridCol w:w="2335"/>
        <w:gridCol w:w="2268"/>
      </w:tblGrid>
      <w:tr w:rsidR="00EC3D90">
        <w:trPr>
          <w:tblCellSpacing w:w="0" w:type="dxa"/>
          <w:jc w:val="center"/>
        </w:trPr>
        <w:tc>
          <w:tcPr>
            <w:tcW w:w="2283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17320" cy="2276475"/>
                  <wp:effectExtent l="0" t="0" r="11430" b="9525"/>
                  <wp:docPr id="471" name="图片 205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 205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28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295525"/>
                  <wp:effectExtent l="0" t="0" r="0" b="9525"/>
                  <wp:docPr id="472" name="图片 206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 206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9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295525"/>
                  <wp:effectExtent l="0" t="0" r="0" b="9525"/>
                  <wp:docPr id="473" name="图片 207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 207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9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99540" cy="2247900"/>
                  <wp:effectExtent l="0" t="0" r="10160" b="0"/>
                  <wp:docPr id="474" name="图片 208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 208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6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90">
        <w:trPr>
          <w:tblCellSpacing w:w="0" w:type="dxa"/>
          <w:jc w:val="center"/>
        </w:trPr>
        <w:tc>
          <w:tcPr>
            <w:tcW w:w="4584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5.重复（3）动作，完成第二次摆动；</w:t>
            </w:r>
          </w:p>
        </w:tc>
        <w:tc>
          <w:tcPr>
            <w:tcW w:w="4603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6.右臂恢复至（1）动作；</w:t>
            </w:r>
          </w:p>
        </w:tc>
      </w:tr>
      <w:tr w:rsidR="00EC3D90">
        <w:trPr>
          <w:tblCellSpacing w:w="0" w:type="dxa"/>
          <w:jc w:val="center"/>
        </w:trPr>
        <w:tc>
          <w:tcPr>
            <w:tcW w:w="2283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00175" cy="2248535"/>
                  <wp:effectExtent l="0" t="0" r="9525" b="18415"/>
                  <wp:docPr id="475" name="图片 209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209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14" cy="224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  <w:tc>
          <w:tcPr>
            <w:tcW w:w="2335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  <w:tc>
          <w:tcPr>
            <w:tcW w:w="2268" w:type="dxa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</w:tr>
      <w:tr w:rsidR="00EC3D90">
        <w:trPr>
          <w:tblCellSpacing w:w="0" w:type="dxa"/>
          <w:jc w:val="center"/>
        </w:trPr>
        <w:tc>
          <w:tcPr>
            <w:tcW w:w="4584" w:type="dxa"/>
            <w:gridSpan w:val="2"/>
            <w:vAlign w:val="center"/>
          </w:tcPr>
          <w:p w:rsidR="00EC3D90" w:rsidRDefault="00A87775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7.双臂同时放下，恢复立正姿势。</w:t>
            </w:r>
          </w:p>
        </w:tc>
        <w:tc>
          <w:tcPr>
            <w:tcW w:w="2335" w:type="dxa"/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EC3D90" w:rsidRDefault="00EC3D90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EC3D90" w:rsidRDefault="00EC3D90">
      <w:pPr>
        <w:adjustRightInd/>
        <w:snapToGrid/>
        <w:spacing w:line="240" w:lineRule="auto"/>
        <w:ind w:right="640" w:firstLineChars="200" w:firstLine="562"/>
        <w:jc w:val="right"/>
        <w:rPr>
          <w:rFonts w:asciiTheme="minorEastAsia" w:hAnsiTheme="minorEastAsia"/>
          <w:b/>
          <w:bCs/>
          <w:sz w:val="28"/>
          <w:szCs w:val="28"/>
        </w:rPr>
      </w:pPr>
    </w:p>
    <w:p w:rsidR="00EC3D90" w:rsidRDefault="00EC3D90">
      <w:pPr>
        <w:adjustRightInd/>
        <w:snapToGrid/>
        <w:spacing w:line="240" w:lineRule="auto"/>
        <w:ind w:right="1764"/>
        <w:rPr>
          <w:rFonts w:ascii="仿宋" w:eastAsia="仿宋" w:hAnsi="仿宋" w:cs="宋体"/>
          <w:b/>
          <w:bCs/>
          <w:color w:val="000000"/>
          <w:sz w:val="32"/>
          <w:szCs w:val="40"/>
        </w:rPr>
      </w:pPr>
    </w:p>
    <w:p w:rsidR="00EC3D90" w:rsidRDefault="00A87775">
      <w:pPr>
        <w:adjustRightInd/>
        <w:snapToGrid/>
        <w:spacing w:line="240" w:lineRule="auto"/>
        <w:ind w:right="1764"/>
        <w:jc w:val="center"/>
        <w:rPr>
          <w:rFonts w:ascii="华文仿宋" w:eastAsia="华文仿宋" w:hAnsi="华文仿宋" w:cs="宋体"/>
          <w:b/>
          <w:bCs/>
          <w:color w:val="000000"/>
          <w:sz w:val="32"/>
          <w:szCs w:val="40"/>
        </w:rPr>
      </w:pPr>
      <w:r>
        <w:rPr>
          <w:rFonts w:ascii="仿宋" w:eastAsia="仿宋" w:hAnsi="仿宋" w:cs="宋体" w:hint="eastAsia"/>
          <w:b/>
          <w:bCs/>
          <w:color w:val="000000"/>
          <w:sz w:val="32"/>
          <w:szCs w:val="40"/>
        </w:rPr>
        <w:lastRenderedPageBreak/>
        <w:t xml:space="preserve">         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40"/>
        </w:rPr>
        <w:t>交通指挥评分表</w:t>
      </w:r>
    </w:p>
    <w:p w:rsidR="00EC3D90" w:rsidRDefault="00EC3D90">
      <w:pPr>
        <w:adjustRightInd/>
        <w:snapToGrid/>
        <w:spacing w:line="240" w:lineRule="auto"/>
        <w:ind w:right="1764"/>
        <w:jc w:val="center"/>
        <w:rPr>
          <w:rFonts w:ascii="仿宋" w:eastAsia="仿宋" w:hAnsi="仿宋" w:cs="宋体"/>
          <w:b/>
          <w:bCs/>
          <w:color w:val="000000"/>
          <w:sz w:val="32"/>
          <w:szCs w:val="40"/>
        </w:rPr>
      </w:pPr>
    </w:p>
    <w:tbl>
      <w:tblPr>
        <w:tblW w:w="9490" w:type="dxa"/>
        <w:tblInd w:w="-318" w:type="dxa"/>
        <w:tblLayout w:type="fixed"/>
        <w:tblLook w:val="04A0"/>
      </w:tblPr>
      <w:tblGrid>
        <w:gridCol w:w="573"/>
        <w:gridCol w:w="2016"/>
        <w:gridCol w:w="1293"/>
        <w:gridCol w:w="1294"/>
        <w:gridCol w:w="1295"/>
        <w:gridCol w:w="1294"/>
        <w:gridCol w:w="1725"/>
      </w:tblGrid>
      <w:tr w:rsidR="00EC3D90">
        <w:trPr>
          <w:trHeight w:val="468"/>
        </w:trPr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序</w:t>
            </w:r>
          </w:p>
          <w:p w:rsidR="00EC3D90" w:rsidRDefault="00EC3D90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号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B32CB8">
            <w:pPr>
              <w:spacing w:line="240" w:lineRule="auto"/>
              <w:jc w:val="righ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 w:rsidRPr="00B32CB8">
              <w:rPr>
                <w:rFonts w:ascii="华文仿宋" w:eastAsia="华文仿宋" w:hAnsi="华文仿宋" w:cs="宋体"/>
                <w:bCs/>
                <w:color w:val="000000"/>
                <w:sz w:val="21"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26" type="#_x0000_t32" style="position:absolute;left:0;text-align:left;margin-left:-5.15pt;margin-top:.1pt;width:99.15pt;height:37.6pt;z-index:251668480;mso-position-horizontal-relative:text;mso-position-vertical-relative:text" o:gfxdata="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mmt4/VAAAABwEAAA8AAAAAAAAAAQAgAAAAIgAAAGRycy9kb3ducmV2&#10;LnhtbFBLAQIUABQAAAAIAIdO4kACwZM0xgEAAHgDAAAOAAAAAAAAAAEAIAAAACQBAABkcnMvZTJv&#10;RG9jLnhtbFBLBQYAAAAABgAGAFkBAABcBQAAAAA=&#10;" strokeweight=".25pt"/>
              </w:pict>
            </w: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pict>
                <v:shape id="AutoShape 20" o:spid="_x0000_s1035" type="#_x0000_t32" style="position:absolute;left:0;text-align:left;margin-left:-5.15pt;margin-top:.1pt;width:66.85pt;height:65.35pt;z-index:251669504;mso-position-horizontal-relative:text;mso-position-vertical-relative:text" o:gfxdata="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lW2jjWAAAACAEAAA8AAAAAAAAAAQAgAAAAIgAAAGRycy9kb3ducmV2&#10;LnhtbFBLAQIUABQAAAAIAIdO4kCuv31gxQEAAHcDAAAOAAAAAAAAAAEAIAAAACUBAABkcnMvZTJv&#10;RG9jLnhtbFBLBQYAAAAABgAGAFkBAABcBQAAAAA=&#10;" strokeweight=".25pt"/>
              </w:pict>
            </w:r>
            <w:r w:rsidR="00A87775"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打分项目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动作规范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准确到位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动作规范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标准性略有欠缺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动作规范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标准性不够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动作规范性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不够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动作不熟悉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遗漏动作的</w:t>
            </w:r>
          </w:p>
        </w:tc>
      </w:tr>
      <w:tr w:rsidR="00EC3D90">
        <w:trPr>
          <w:trHeight w:val="468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ind w:firstLineChars="350" w:firstLine="735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分数</w:t>
            </w:r>
          </w:p>
        </w:tc>
        <w:tc>
          <w:tcPr>
            <w:tcW w:w="1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12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1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  <w:tr w:rsidR="00EC3D90">
        <w:trPr>
          <w:trHeight w:val="686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名称</w:t>
            </w:r>
          </w:p>
        </w:tc>
        <w:tc>
          <w:tcPr>
            <w:tcW w:w="1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12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1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90" w:rsidRDefault="00EC3D90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  <w:tr w:rsidR="00EC3D90">
        <w:trPr>
          <w:trHeight w:val="786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停止信号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8分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6分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4分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2分</w:t>
            </w:r>
          </w:p>
        </w:tc>
      </w:tr>
      <w:tr w:rsidR="00EC3D90">
        <w:trPr>
          <w:trHeight w:val="786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直行信号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8分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6分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4分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2分</w:t>
            </w:r>
          </w:p>
        </w:tc>
      </w:tr>
      <w:tr w:rsidR="00EC3D90">
        <w:trPr>
          <w:trHeight w:val="786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左转弯信号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8分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6分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4分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2分</w:t>
            </w:r>
          </w:p>
        </w:tc>
      </w:tr>
      <w:tr w:rsidR="00EC3D90">
        <w:trPr>
          <w:trHeight w:val="786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左转弯待转信号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8分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6分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4分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2分</w:t>
            </w:r>
          </w:p>
        </w:tc>
      </w:tr>
      <w:tr w:rsidR="00EC3D90">
        <w:trPr>
          <w:trHeight w:val="786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右转弯信号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8分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6分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4分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2分</w:t>
            </w:r>
          </w:p>
        </w:tc>
      </w:tr>
      <w:tr w:rsidR="00EC3D90">
        <w:trPr>
          <w:trHeight w:val="786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变道信号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8分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6分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4分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2分</w:t>
            </w:r>
          </w:p>
        </w:tc>
      </w:tr>
      <w:tr w:rsidR="00EC3D90">
        <w:trPr>
          <w:trHeight w:val="786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减速慢行信号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8分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6分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4分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2分</w:t>
            </w:r>
          </w:p>
        </w:tc>
      </w:tr>
      <w:tr w:rsidR="00EC3D90">
        <w:trPr>
          <w:trHeight w:val="786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示意车辆靠边停车信号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10分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8分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6分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4分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2分</w:t>
            </w:r>
          </w:p>
        </w:tc>
      </w:tr>
      <w:tr w:rsidR="00EC3D90">
        <w:trPr>
          <w:trHeight w:val="1077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队员精神风貌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综合打分</w:t>
            </w:r>
          </w:p>
        </w:tc>
        <w:tc>
          <w:tcPr>
            <w:tcW w:w="38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队员精神好，着装统一规范整齐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队员着装不统一或不整齐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 xml:space="preserve">（6分）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队员精神风貌差或个别队员未</w:t>
            </w:r>
            <w:proofErr w:type="gramStart"/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按规定着</w:t>
            </w:r>
            <w:proofErr w:type="gramEnd"/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保安制服（2分）</w:t>
            </w:r>
          </w:p>
        </w:tc>
      </w:tr>
      <w:tr w:rsidR="00EC3D90">
        <w:trPr>
          <w:trHeight w:val="1050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整体配合度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综合打分</w:t>
            </w:r>
          </w:p>
        </w:tc>
        <w:tc>
          <w:tcPr>
            <w:tcW w:w="38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队员整体配合度好，整齐划一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队员整体配合一般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 xml:space="preserve">（6分）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队员整体配合度差或动作不统一</w:t>
            </w:r>
          </w:p>
          <w:p w:rsidR="00EC3D90" w:rsidRDefault="00A87775">
            <w:pPr>
              <w:spacing w:line="240" w:lineRule="auto"/>
              <w:jc w:val="center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sz w:val="21"/>
                <w:szCs w:val="21"/>
              </w:rPr>
              <w:t>（2分）</w:t>
            </w:r>
          </w:p>
        </w:tc>
      </w:tr>
    </w:tbl>
    <w:p w:rsidR="00EC3D90" w:rsidRDefault="00EC3D90">
      <w:pPr>
        <w:rPr>
          <w:rFonts w:ascii="仿宋" w:eastAsia="仿宋" w:hAnsi="仿宋" w:cs="宋体"/>
          <w:sz w:val="32"/>
          <w:szCs w:val="30"/>
        </w:rPr>
      </w:pPr>
    </w:p>
    <w:sectPr w:rsidR="00EC3D90" w:rsidSect="002C4333">
      <w:footerReference w:type="default" r:id="rId100"/>
      <w:pgSz w:w="11906" w:h="16838"/>
      <w:pgMar w:top="1276" w:right="1416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CCB" w:rsidRDefault="00757CCB" w:rsidP="00EC3D90">
      <w:pPr>
        <w:spacing w:line="240" w:lineRule="auto"/>
      </w:pPr>
      <w:r>
        <w:separator/>
      </w:r>
    </w:p>
  </w:endnote>
  <w:endnote w:type="continuationSeparator" w:id="0">
    <w:p w:rsidR="00757CCB" w:rsidRDefault="00757CCB" w:rsidP="00EC3D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86782"/>
    </w:sdtPr>
    <w:sdtContent>
      <w:sdt>
        <w:sdtPr>
          <w:id w:val="171357217"/>
        </w:sdtPr>
        <w:sdtContent>
          <w:p w:rsidR="00DD7D78" w:rsidRDefault="00B32CB8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DD7D78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D1952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  <w:r w:rsidR="00DD7D78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DD7D78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D1952">
              <w:rPr>
                <w:b/>
                <w:noProof/>
              </w:rPr>
              <w:t>33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D7D78" w:rsidRDefault="00DD7D7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CCB" w:rsidRDefault="00757CCB" w:rsidP="00EC3D90">
      <w:pPr>
        <w:spacing w:line="240" w:lineRule="auto"/>
      </w:pPr>
      <w:r>
        <w:separator/>
      </w:r>
    </w:p>
  </w:footnote>
  <w:footnote w:type="continuationSeparator" w:id="0">
    <w:p w:rsidR="00757CCB" w:rsidRDefault="00757CCB" w:rsidP="00EC3D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7B49A25"/>
    <w:multiLevelType w:val="singleLevel"/>
    <w:tmpl w:val="B7B49A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D5FC54E"/>
    <w:multiLevelType w:val="singleLevel"/>
    <w:tmpl w:val="BD5FC54E"/>
    <w:lvl w:ilvl="0">
      <w:start w:val="1"/>
      <w:numFmt w:val="decimal"/>
      <w:suff w:val="nothing"/>
      <w:lvlText w:val="（%1）"/>
      <w:lvlJc w:val="left"/>
    </w:lvl>
  </w:abstractNum>
  <w:abstractNum w:abstractNumId="2">
    <w:nsid w:val="FB3FD58A"/>
    <w:multiLevelType w:val="singleLevel"/>
    <w:tmpl w:val="FB3FD58A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3">
    <w:nsid w:val="014B5870"/>
    <w:multiLevelType w:val="multilevel"/>
    <w:tmpl w:val="014B5870"/>
    <w:lvl w:ilvl="0">
      <w:start w:val="1"/>
      <w:numFmt w:val="japaneseCounting"/>
      <w:lvlText w:val="第%1章"/>
      <w:lvlJc w:val="left"/>
      <w:pPr>
        <w:ind w:left="108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6F7EE5"/>
    <w:multiLevelType w:val="singleLevel"/>
    <w:tmpl w:val="106F7EE5"/>
    <w:lvl w:ilvl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5">
    <w:nsid w:val="42618B31"/>
    <w:multiLevelType w:val="singleLevel"/>
    <w:tmpl w:val="42618B31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9523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13F4"/>
    <w:rsid w:val="0001553F"/>
    <w:rsid w:val="00017FD4"/>
    <w:rsid w:val="00024E20"/>
    <w:rsid w:val="00031EDC"/>
    <w:rsid w:val="000404A3"/>
    <w:rsid w:val="00042F35"/>
    <w:rsid w:val="00052762"/>
    <w:rsid w:val="0005474F"/>
    <w:rsid w:val="00061DDD"/>
    <w:rsid w:val="0006282E"/>
    <w:rsid w:val="00070D88"/>
    <w:rsid w:val="00073DDA"/>
    <w:rsid w:val="00080CBA"/>
    <w:rsid w:val="000934A7"/>
    <w:rsid w:val="00094BAC"/>
    <w:rsid w:val="000A057E"/>
    <w:rsid w:val="000A282F"/>
    <w:rsid w:val="000B6810"/>
    <w:rsid w:val="000C06CE"/>
    <w:rsid w:val="000C28CB"/>
    <w:rsid w:val="000C5065"/>
    <w:rsid w:val="000D2F84"/>
    <w:rsid w:val="000E0D6C"/>
    <w:rsid w:val="000E3AD3"/>
    <w:rsid w:val="000E3C7F"/>
    <w:rsid w:val="000F07ED"/>
    <w:rsid w:val="000F3E50"/>
    <w:rsid w:val="00101FF6"/>
    <w:rsid w:val="001031A6"/>
    <w:rsid w:val="001073E3"/>
    <w:rsid w:val="00110AE2"/>
    <w:rsid w:val="001304BA"/>
    <w:rsid w:val="00144A8E"/>
    <w:rsid w:val="001518CC"/>
    <w:rsid w:val="00156AEA"/>
    <w:rsid w:val="00162DFE"/>
    <w:rsid w:val="00170CC0"/>
    <w:rsid w:val="00171115"/>
    <w:rsid w:val="0017138A"/>
    <w:rsid w:val="00175F9F"/>
    <w:rsid w:val="0018360C"/>
    <w:rsid w:val="00184523"/>
    <w:rsid w:val="00186EA9"/>
    <w:rsid w:val="00187387"/>
    <w:rsid w:val="00191ACE"/>
    <w:rsid w:val="00195EF7"/>
    <w:rsid w:val="00196304"/>
    <w:rsid w:val="001A52DA"/>
    <w:rsid w:val="001A6EEC"/>
    <w:rsid w:val="001B1BE5"/>
    <w:rsid w:val="001B3A6D"/>
    <w:rsid w:val="001C5336"/>
    <w:rsid w:val="001E527C"/>
    <w:rsid w:val="001E625E"/>
    <w:rsid w:val="00207364"/>
    <w:rsid w:val="00212309"/>
    <w:rsid w:val="0021405A"/>
    <w:rsid w:val="00235AA9"/>
    <w:rsid w:val="00241492"/>
    <w:rsid w:val="0024219D"/>
    <w:rsid w:val="0024478B"/>
    <w:rsid w:val="0024764D"/>
    <w:rsid w:val="00254358"/>
    <w:rsid w:val="00254A8D"/>
    <w:rsid w:val="00261A15"/>
    <w:rsid w:val="00262540"/>
    <w:rsid w:val="002632BC"/>
    <w:rsid w:val="002762C1"/>
    <w:rsid w:val="00292832"/>
    <w:rsid w:val="002937E6"/>
    <w:rsid w:val="002951E7"/>
    <w:rsid w:val="00296017"/>
    <w:rsid w:val="00296AD1"/>
    <w:rsid w:val="00297727"/>
    <w:rsid w:val="002B0A23"/>
    <w:rsid w:val="002B0BC5"/>
    <w:rsid w:val="002B175D"/>
    <w:rsid w:val="002B2B6C"/>
    <w:rsid w:val="002C4333"/>
    <w:rsid w:val="002D5809"/>
    <w:rsid w:val="002F3FE7"/>
    <w:rsid w:val="002F7F1E"/>
    <w:rsid w:val="00302BEE"/>
    <w:rsid w:val="003232BE"/>
    <w:rsid w:val="003232CA"/>
    <w:rsid w:val="003263F7"/>
    <w:rsid w:val="00330DF9"/>
    <w:rsid w:val="00343E07"/>
    <w:rsid w:val="0034538B"/>
    <w:rsid w:val="00345E9B"/>
    <w:rsid w:val="00354E1F"/>
    <w:rsid w:val="00356315"/>
    <w:rsid w:val="00362F12"/>
    <w:rsid w:val="00371515"/>
    <w:rsid w:val="00371AA0"/>
    <w:rsid w:val="00371F75"/>
    <w:rsid w:val="00376ED6"/>
    <w:rsid w:val="00380260"/>
    <w:rsid w:val="003857A7"/>
    <w:rsid w:val="00386D86"/>
    <w:rsid w:val="00395196"/>
    <w:rsid w:val="0039584A"/>
    <w:rsid w:val="003A15CA"/>
    <w:rsid w:val="003B1DA8"/>
    <w:rsid w:val="003B31DB"/>
    <w:rsid w:val="003C22C7"/>
    <w:rsid w:val="003C42DF"/>
    <w:rsid w:val="003D194B"/>
    <w:rsid w:val="003D3AEB"/>
    <w:rsid w:val="003D3B34"/>
    <w:rsid w:val="003D52C3"/>
    <w:rsid w:val="003D5DA2"/>
    <w:rsid w:val="003D7CB3"/>
    <w:rsid w:val="003E2D88"/>
    <w:rsid w:val="003F240F"/>
    <w:rsid w:val="003F4A9A"/>
    <w:rsid w:val="003F5172"/>
    <w:rsid w:val="00402740"/>
    <w:rsid w:val="004027FD"/>
    <w:rsid w:val="00402996"/>
    <w:rsid w:val="004059E9"/>
    <w:rsid w:val="0041214F"/>
    <w:rsid w:val="0041292D"/>
    <w:rsid w:val="00412F1B"/>
    <w:rsid w:val="00420B19"/>
    <w:rsid w:val="004258F8"/>
    <w:rsid w:val="0044613F"/>
    <w:rsid w:val="0045446E"/>
    <w:rsid w:val="004678FD"/>
    <w:rsid w:val="00493A3A"/>
    <w:rsid w:val="004A0376"/>
    <w:rsid w:val="004A554F"/>
    <w:rsid w:val="004B2CFC"/>
    <w:rsid w:val="004B3CFA"/>
    <w:rsid w:val="004C1172"/>
    <w:rsid w:val="004C1CF5"/>
    <w:rsid w:val="004D1363"/>
    <w:rsid w:val="004D396C"/>
    <w:rsid w:val="004D3E78"/>
    <w:rsid w:val="004E6423"/>
    <w:rsid w:val="004F0ECC"/>
    <w:rsid w:val="004F485B"/>
    <w:rsid w:val="004F5051"/>
    <w:rsid w:val="00502E66"/>
    <w:rsid w:val="0050581F"/>
    <w:rsid w:val="00513D7E"/>
    <w:rsid w:val="00516D66"/>
    <w:rsid w:val="00532E25"/>
    <w:rsid w:val="00535726"/>
    <w:rsid w:val="005404D3"/>
    <w:rsid w:val="005421AD"/>
    <w:rsid w:val="00557039"/>
    <w:rsid w:val="00557349"/>
    <w:rsid w:val="00560548"/>
    <w:rsid w:val="00580608"/>
    <w:rsid w:val="00583620"/>
    <w:rsid w:val="005846CF"/>
    <w:rsid w:val="005920EF"/>
    <w:rsid w:val="00592EF0"/>
    <w:rsid w:val="005A588D"/>
    <w:rsid w:val="005B6B27"/>
    <w:rsid w:val="005C252B"/>
    <w:rsid w:val="005C30DE"/>
    <w:rsid w:val="005D10F6"/>
    <w:rsid w:val="005D166F"/>
    <w:rsid w:val="005D404D"/>
    <w:rsid w:val="005D4B8C"/>
    <w:rsid w:val="005F05E3"/>
    <w:rsid w:val="006001EC"/>
    <w:rsid w:val="0061590C"/>
    <w:rsid w:val="00621912"/>
    <w:rsid w:val="0062274C"/>
    <w:rsid w:val="006237D9"/>
    <w:rsid w:val="00626EEC"/>
    <w:rsid w:val="00630505"/>
    <w:rsid w:val="0063335A"/>
    <w:rsid w:val="0065290C"/>
    <w:rsid w:val="0065468E"/>
    <w:rsid w:val="00664411"/>
    <w:rsid w:val="00664711"/>
    <w:rsid w:val="00666C9F"/>
    <w:rsid w:val="00674758"/>
    <w:rsid w:val="00674F52"/>
    <w:rsid w:val="00676CD9"/>
    <w:rsid w:val="00677EF4"/>
    <w:rsid w:val="00680FD3"/>
    <w:rsid w:val="00682885"/>
    <w:rsid w:val="00691269"/>
    <w:rsid w:val="00694F17"/>
    <w:rsid w:val="00696C22"/>
    <w:rsid w:val="006A51FB"/>
    <w:rsid w:val="006A627F"/>
    <w:rsid w:val="006C22EA"/>
    <w:rsid w:val="006C4BC6"/>
    <w:rsid w:val="006C52BC"/>
    <w:rsid w:val="006C5A18"/>
    <w:rsid w:val="006D07B6"/>
    <w:rsid w:val="006E0312"/>
    <w:rsid w:val="006E0F01"/>
    <w:rsid w:val="006E79A9"/>
    <w:rsid w:val="006F1C64"/>
    <w:rsid w:val="006F5114"/>
    <w:rsid w:val="006F5C96"/>
    <w:rsid w:val="0070333E"/>
    <w:rsid w:val="007070C0"/>
    <w:rsid w:val="00707A50"/>
    <w:rsid w:val="007141C8"/>
    <w:rsid w:val="0071670D"/>
    <w:rsid w:val="007301A6"/>
    <w:rsid w:val="00732C38"/>
    <w:rsid w:val="00742021"/>
    <w:rsid w:val="00742FB3"/>
    <w:rsid w:val="007468FD"/>
    <w:rsid w:val="0075166E"/>
    <w:rsid w:val="00757CCB"/>
    <w:rsid w:val="007655C8"/>
    <w:rsid w:val="007671A7"/>
    <w:rsid w:val="007935AC"/>
    <w:rsid w:val="007A18FD"/>
    <w:rsid w:val="007B3DEF"/>
    <w:rsid w:val="007D1877"/>
    <w:rsid w:val="007E5B8B"/>
    <w:rsid w:val="007E71BF"/>
    <w:rsid w:val="008010D0"/>
    <w:rsid w:val="00813852"/>
    <w:rsid w:val="00821514"/>
    <w:rsid w:val="0083084A"/>
    <w:rsid w:val="0083793C"/>
    <w:rsid w:val="00843AAB"/>
    <w:rsid w:val="008445BF"/>
    <w:rsid w:val="00850030"/>
    <w:rsid w:val="00854D40"/>
    <w:rsid w:val="00872B53"/>
    <w:rsid w:val="00891CD5"/>
    <w:rsid w:val="008A40E2"/>
    <w:rsid w:val="008B0D62"/>
    <w:rsid w:val="008B462D"/>
    <w:rsid w:val="008B4962"/>
    <w:rsid w:val="008C7AAC"/>
    <w:rsid w:val="008D30DC"/>
    <w:rsid w:val="008D4EF0"/>
    <w:rsid w:val="008E6EC1"/>
    <w:rsid w:val="008F2DF7"/>
    <w:rsid w:val="008F5DE8"/>
    <w:rsid w:val="008F7F54"/>
    <w:rsid w:val="009000A2"/>
    <w:rsid w:val="00902D70"/>
    <w:rsid w:val="00902F4A"/>
    <w:rsid w:val="009057CC"/>
    <w:rsid w:val="00916D66"/>
    <w:rsid w:val="00917DC2"/>
    <w:rsid w:val="00921A89"/>
    <w:rsid w:val="00922B6D"/>
    <w:rsid w:val="00927D9F"/>
    <w:rsid w:val="009314B8"/>
    <w:rsid w:val="00936BE5"/>
    <w:rsid w:val="00946CF9"/>
    <w:rsid w:val="00961F93"/>
    <w:rsid w:val="0096566C"/>
    <w:rsid w:val="009708A1"/>
    <w:rsid w:val="00971630"/>
    <w:rsid w:val="00975B91"/>
    <w:rsid w:val="00976FDF"/>
    <w:rsid w:val="00995B95"/>
    <w:rsid w:val="009A5106"/>
    <w:rsid w:val="009B6109"/>
    <w:rsid w:val="009B7D97"/>
    <w:rsid w:val="009C308C"/>
    <w:rsid w:val="009C42D8"/>
    <w:rsid w:val="009D04F1"/>
    <w:rsid w:val="009D0F8F"/>
    <w:rsid w:val="009D0FCD"/>
    <w:rsid w:val="009D25B5"/>
    <w:rsid w:val="009D4711"/>
    <w:rsid w:val="009E03A6"/>
    <w:rsid w:val="009E4247"/>
    <w:rsid w:val="009E55FE"/>
    <w:rsid w:val="009F0044"/>
    <w:rsid w:val="009F1DC6"/>
    <w:rsid w:val="009F4E59"/>
    <w:rsid w:val="00A00CF6"/>
    <w:rsid w:val="00A162B3"/>
    <w:rsid w:val="00A21442"/>
    <w:rsid w:val="00A244FB"/>
    <w:rsid w:val="00A26A5E"/>
    <w:rsid w:val="00A305DE"/>
    <w:rsid w:val="00A40EED"/>
    <w:rsid w:val="00A554CD"/>
    <w:rsid w:val="00A63452"/>
    <w:rsid w:val="00A73737"/>
    <w:rsid w:val="00A747E5"/>
    <w:rsid w:val="00A87775"/>
    <w:rsid w:val="00A92B74"/>
    <w:rsid w:val="00AA1F57"/>
    <w:rsid w:val="00AA628E"/>
    <w:rsid w:val="00AB4CA1"/>
    <w:rsid w:val="00AB5941"/>
    <w:rsid w:val="00AC70C1"/>
    <w:rsid w:val="00AD29E5"/>
    <w:rsid w:val="00AD36B1"/>
    <w:rsid w:val="00AE15E3"/>
    <w:rsid w:val="00AE37A9"/>
    <w:rsid w:val="00AE5F9A"/>
    <w:rsid w:val="00AF1AF1"/>
    <w:rsid w:val="00AF7F12"/>
    <w:rsid w:val="00B06564"/>
    <w:rsid w:val="00B071C1"/>
    <w:rsid w:val="00B0783F"/>
    <w:rsid w:val="00B103E1"/>
    <w:rsid w:val="00B12153"/>
    <w:rsid w:val="00B12FF7"/>
    <w:rsid w:val="00B1714E"/>
    <w:rsid w:val="00B31391"/>
    <w:rsid w:val="00B32CB8"/>
    <w:rsid w:val="00B34B8E"/>
    <w:rsid w:val="00B41BF9"/>
    <w:rsid w:val="00B41F11"/>
    <w:rsid w:val="00B536A5"/>
    <w:rsid w:val="00B64485"/>
    <w:rsid w:val="00B64B22"/>
    <w:rsid w:val="00B66DC1"/>
    <w:rsid w:val="00B714FD"/>
    <w:rsid w:val="00B73738"/>
    <w:rsid w:val="00B76054"/>
    <w:rsid w:val="00B76342"/>
    <w:rsid w:val="00B81575"/>
    <w:rsid w:val="00B86568"/>
    <w:rsid w:val="00B978A3"/>
    <w:rsid w:val="00BA5B7D"/>
    <w:rsid w:val="00BB18B3"/>
    <w:rsid w:val="00BB3182"/>
    <w:rsid w:val="00BB3B69"/>
    <w:rsid w:val="00BB60D4"/>
    <w:rsid w:val="00BD4DBB"/>
    <w:rsid w:val="00BE011A"/>
    <w:rsid w:val="00BE02A8"/>
    <w:rsid w:val="00BF00DC"/>
    <w:rsid w:val="00BF0244"/>
    <w:rsid w:val="00BF055E"/>
    <w:rsid w:val="00C11506"/>
    <w:rsid w:val="00C20586"/>
    <w:rsid w:val="00C21898"/>
    <w:rsid w:val="00C34352"/>
    <w:rsid w:val="00C36BDD"/>
    <w:rsid w:val="00C47BCC"/>
    <w:rsid w:val="00C50665"/>
    <w:rsid w:val="00C536B2"/>
    <w:rsid w:val="00C62F57"/>
    <w:rsid w:val="00C70C91"/>
    <w:rsid w:val="00C72ACF"/>
    <w:rsid w:val="00C83A51"/>
    <w:rsid w:val="00C949DC"/>
    <w:rsid w:val="00C963F9"/>
    <w:rsid w:val="00CA00C8"/>
    <w:rsid w:val="00CA076A"/>
    <w:rsid w:val="00CA55F0"/>
    <w:rsid w:val="00CD1952"/>
    <w:rsid w:val="00D01925"/>
    <w:rsid w:val="00D1521E"/>
    <w:rsid w:val="00D20E1F"/>
    <w:rsid w:val="00D35A24"/>
    <w:rsid w:val="00D36A96"/>
    <w:rsid w:val="00D43041"/>
    <w:rsid w:val="00D43412"/>
    <w:rsid w:val="00D43A8A"/>
    <w:rsid w:val="00D46021"/>
    <w:rsid w:val="00D55364"/>
    <w:rsid w:val="00D56BC1"/>
    <w:rsid w:val="00D67699"/>
    <w:rsid w:val="00D72D91"/>
    <w:rsid w:val="00D83916"/>
    <w:rsid w:val="00D938C8"/>
    <w:rsid w:val="00D93F20"/>
    <w:rsid w:val="00DA173A"/>
    <w:rsid w:val="00DA5D16"/>
    <w:rsid w:val="00DA6E67"/>
    <w:rsid w:val="00DC0265"/>
    <w:rsid w:val="00DC06FA"/>
    <w:rsid w:val="00DC4E68"/>
    <w:rsid w:val="00DD4646"/>
    <w:rsid w:val="00DD4E5C"/>
    <w:rsid w:val="00DD7869"/>
    <w:rsid w:val="00DD7D78"/>
    <w:rsid w:val="00DE0982"/>
    <w:rsid w:val="00DE0FF4"/>
    <w:rsid w:val="00DF75D5"/>
    <w:rsid w:val="00E12607"/>
    <w:rsid w:val="00E21304"/>
    <w:rsid w:val="00E34583"/>
    <w:rsid w:val="00E350D7"/>
    <w:rsid w:val="00E4259B"/>
    <w:rsid w:val="00E666D4"/>
    <w:rsid w:val="00E7750B"/>
    <w:rsid w:val="00E80B23"/>
    <w:rsid w:val="00E80FF7"/>
    <w:rsid w:val="00E84D5B"/>
    <w:rsid w:val="00E902B8"/>
    <w:rsid w:val="00E903DF"/>
    <w:rsid w:val="00E929ED"/>
    <w:rsid w:val="00E95740"/>
    <w:rsid w:val="00EA7763"/>
    <w:rsid w:val="00EB12C9"/>
    <w:rsid w:val="00EC3722"/>
    <w:rsid w:val="00EC3D90"/>
    <w:rsid w:val="00ED0C50"/>
    <w:rsid w:val="00ED61D1"/>
    <w:rsid w:val="00F002BE"/>
    <w:rsid w:val="00F1130F"/>
    <w:rsid w:val="00F1338B"/>
    <w:rsid w:val="00F163EF"/>
    <w:rsid w:val="00F20418"/>
    <w:rsid w:val="00F30F98"/>
    <w:rsid w:val="00F4799D"/>
    <w:rsid w:val="00F61068"/>
    <w:rsid w:val="00F66E43"/>
    <w:rsid w:val="00F67CDA"/>
    <w:rsid w:val="00F74105"/>
    <w:rsid w:val="00F751DE"/>
    <w:rsid w:val="00F813F4"/>
    <w:rsid w:val="00F822BD"/>
    <w:rsid w:val="00F93895"/>
    <w:rsid w:val="00F965EB"/>
    <w:rsid w:val="00F96A92"/>
    <w:rsid w:val="00FB73DF"/>
    <w:rsid w:val="00FC3FB1"/>
    <w:rsid w:val="00FD15A7"/>
    <w:rsid w:val="00FD1E1B"/>
    <w:rsid w:val="00FD76B2"/>
    <w:rsid w:val="00FE0D06"/>
    <w:rsid w:val="00FE1431"/>
    <w:rsid w:val="00FE1478"/>
    <w:rsid w:val="00FE23D7"/>
    <w:rsid w:val="00FE2C30"/>
    <w:rsid w:val="00FE3BE4"/>
    <w:rsid w:val="00FE5691"/>
    <w:rsid w:val="00FF2843"/>
    <w:rsid w:val="00FF79D8"/>
    <w:rsid w:val="03FD46DA"/>
    <w:rsid w:val="040E4B8C"/>
    <w:rsid w:val="06706EA3"/>
    <w:rsid w:val="0A6A1AD2"/>
    <w:rsid w:val="0C902EA4"/>
    <w:rsid w:val="10EC3680"/>
    <w:rsid w:val="10ED649C"/>
    <w:rsid w:val="163A4F2A"/>
    <w:rsid w:val="18B03E2E"/>
    <w:rsid w:val="212D48C4"/>
    <w:rsid w:val="22ED5570"/>
    <w:rsid w:val="27BE1B03"/>
    <w:rsid w:val="27E325B1"/>
    <w:rsid w:val="2F7C4760"/>
    <w:rsid w:val="31866D03"/>
    <w:rsid w:val="40C3276A"/>
    <w:rsid w:val="470C7AAE"/>
    <w:rsid w:val="4B4938E7"/>
    <w:rsid w:val="4EC75BD1"/>
    <w:rsid w:val="509F324E"/>
    <w:rsid w:val="560B771C"/>
    <w:rsid w:val="57A2625A"/>
    <w:rsid w:val="57B76D18"/>
    <w:rsid w:val="583D1255"/>
    <w:rsid w:val="59ED2925"/>
    <w:rsid w:val="5DDE3855"/>
    <w:rsid w:val="5EDC7E23"/>
    <w:rsid w:val="61414DB1"/>
    <w:rsid w:val="61792A30"/>
    <w:rsid w:val="65575D5F"/>
    <w:rsid w:val="6E182CF8"/>
    <w:rsid w:val="6FA36B97"/>
    <w:rsid w:val="70061A86"/>
    <w:rsid w:val="77135149"/>
    <w:rsid w:val="77776713"/>
    <w:rsid w:val="77D60265"/>
    <w:rsid w:val="7C885F6B"/>
    <w:rsid w:val="7FA31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 fillcolor="white">
      <v:fill color="white"/>
    </o:shapedefaults>
    <o:shapelayout v:ext="edit">
      <o:idmap v:ext="edit" data="1"/>
      <o:rules v:ext="edit">
        <o:r id="V:Rule3" type="connector" idref="#AutoShape 19"/>
        <o:r id="V:Rule4" type="connector" idref="#AutoShape 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90"/>
    <w:pPr>
      <w:adjustRightInd w:val="0"/>
      <w:snapToGrid w:val="0"/>
      <w:spacing w:line="460" w:lineRule="exact"/>
    </w:pPr>
    <w:rPr>
      <w:rFonts w:ascii="Tahoma" w:eastAsiaTheme="minorEastAsia" w:hAnsi="Tahoma" w:cstheme="minorBidi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C3D90"/>
    <w:pPr>
      <w:keepNext/>
      <w:keepLines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C3D90"/>
    <w:pPr>
      <w:keepNext/>
      <w:keepLines/>
      <w:ind w:firstLineChars="200" w:firstLine="20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EC3D90"/>
    <w:pPr>
      <w:keepNext/>
      <w:keepLines/>
      <w:ind w:firstLineChars="200" w:firstLine="200"/>
      <w:outlineLvl w:val="2"/>
    </w:pPr>
    <w:rPr>
      <w:rFonts w:ascii="宋体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C3D90"/>
    <w:pPr>
      <w:keepNext/>
      <w:keepLines/>
      <w:widowControl w:val="0"/>
      <w:adjustRightInd/>
      <w:snapToGrid/>
      <w:spacing w:line="240" w:lineRule="auto"/>
      <w:ind w:firstLineChars="200" w:firstLine="200"/>
      <w:outlineLvl w:val="3"/>
    </w:pPr>
    <w:rPr>
      <w:rFonts w:ascii="Cambria" w:eastAsia="宋体" w:hAnsi="Cambria" w:cs="Times New Roman"/>
      <w:b/>
      <w:bCs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EC3D90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C3D90"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C3D90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EC3D90"/>
    <w:pPr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szCs w:val="24"/>
    </w:rPr>
  </w:style>
  <w:style w:type="table" w:styleId="a7">
    <w:name w:val="Table Grid"/>
    <w:basedOn w:val="a1"/>
    <w:uiPriority w:val="59"/>
    <w:qFormat/>
    <w:rsid w:val="00EC3D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EC3D90"/>
    <w:rPr>
      <w:b/>
      <w:bCs/>
    </w:rPr>
  </w:style>
  <w:style w:type="character" w:styleId="a9">
    <w:name w:val="Hyperlink"/>
    <w:basedOn w:val="a0"/>
    <w:uiPriority w:val="99"/>
    <w:unhideWhenUsed/>
    <w:qFormat/>
    <w:rsid w:val="00EC3D90"/>
    <w:rPr>
      <w:color w:val="2D64B3"/>
      <w:u w:val="none"/>
    </w:rPr>
  </w:style>
  <w:style w:type="character" w:customStyle="1" w:styleId="1Char">
    <w:name w:val="标题 1 Char"/>
    <w:basedOn w:val="a0"/>
    <w:link w:val="1"/>
    <w:uiPriority w:val="9"/>
    <w:qFormat/>
    <w:rsid w:val="00EC3D90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EC3D90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EC3D90"/>
    <w:rPr>
      <w:rFonts w:ascii="宋体" w:eastAsia="宋体" w:hAnsi="Times New Roman" w:cs="Times New Roman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EC3D90"/>
    <w:rPr>
      <w:rFonts w:ascii="Cambria" w:eastAsia="宋体" w:hAnsi="Cambria" w:cs="Times New Roman"/>
      <w:b/>
      <w:bCs/>
      <w:kern w:val="2"/>
      <w:sz w:val="28"/>
      <w:szCs w:val="28"/>
    </w:rPr>
  </w:style>
  <w:style w:type="paragraph" w:styleId="aa">
    <w:name w:val="List Paragraph"/>
    <w:basedOn w:val="a"/>
    <w:uiPriority w:val="34"/>
    <w:qFormat/>
    <w:rsid w:val="00EC3D90"/>
    <w:pPr>
      <w:ind w:firstLineChars="200" w:firstLine="420"/>
    </w:pPr>
  </w:style>
  <w:style w:type="paragraph" w:customStyle="1" w:styleId="reader-word-layer">
    <w:name w:val="reader-word-layer"/>
    <w:basedOn w:val="a"/>
    <w:qFormat/>
    <w:rsid w:val="00EC3D90"/>
    <w:pPr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szCs w:val="24"/>
    </w:rPr>
  </w:style>
  <w:style w:type="paragraph" w:customStyle="1" w:styleId="CharCharCharChar">
    <w:name w:val="Char Char Char Char"/>
    <w:basedOn w:val="a"/>
    <w:qFormat/>
    <w:rsid w:val="00EC3D90"/>
    <w:pPr>
      <w:widowControl w:val="0"/>
      <w:adjustRightInd/>
      <w:snapToGrid/>
      <w:spacing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EC3D90"/>
    <w:rPr>
      <w:rFonts w:ascii="Tahoma" w:hAnsi="Tahoma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C3D90"/>
    <w:rPr>
      <w:rFonts w:ascii="Tahoma" w:hAnsi="Tahoma"/>
      <w:kern w:val="0"/>
      <w:sz w:val="18"/>
      <w:szCs w:val="18"/>
    </w:rPr>
  </w:style>
  <w:style w:type="character" w:customStyle="1" w:styleId="enter-step-btn2">
    <w:name w:val="enter-step-btn2"/>
    <w:basedOn w:val="a0"/>
    <w:qFormat/>
    <w:rsid w:val="00EC3D90"/>
    <w:rPr>
      <w:rFonts w:ascii="微软雅黑" w:eastAsia="微软雅黑" w:hAnsi="微软雅黑" w:hint="eastAsia"/>
      <w:vanish/>
      <w:color w:val="FFFFFF"/>
      <w:sz w:val="24"/>
      <w:szCs w:val="24"/>
      <w:u w:val="non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EC3D90"/>
    <w:rPr>
      <w:rFonts w:ascii="Tahoma" w:hAnsi="Tahoma"/>
      <w:kern w:val="0"/>
      <w:sz w:val="18"/>
      <w:szCs w:val="18"/>
    </w:rPr>
  </w:style>
  <w:style w:type="character" w:customStyle="1" w:styleId="desc4">
    <w:name w:val="desc4"/>
    <w:basedOn w:val="a0"/>
    <w:qFormat/>
    <w:rsid w:val="00EC3D90"/>
  </w:style>
  <w:style w:type="character" w:customStyle="1" w:styleId="views">
    <w:name w:val="views"/>
    <w:basedOn w:val="a0"/>
    <w:qFormat/>
    <w:rsid w:val="00EC3D90"/>
  </w:style>
  <w:style w:type="character" w:customStyle="1" w:styleId="exp-tag-top">
    <w:name w:val="exp-tag-top"/>
    <w:basedOn w:val="a0"/>
    <w:qFormat/>
    <w:rsid w:val="00EC3D90"/>
  </w:style>
  <w:style w:type="character" w:customStyle="1" w:styleId="step2">
    <w:name w:val="step2"/>
    <w:basedOn w:val="a0"/>
    <w:qFormat/>
    <w:rsid w:val="00EC3D90"/>
  </w:style>
  <w:style w:type="character" w:customStyle="1" w:styleId="copr1">
    <w:name w:val="_copr1"/>
    <w:basedOn w:val="a0"/>
    <w:qFormat/>
    <w:rsid w:val="00EC3D90"/>
    <w:rPr>
      <w:vanish/>
    </w:rPr>
  </w:style>
  <w:style w:type="character" w:customStyle="1" w:styleId="last-item-end1">
    <w:name w:val="last-item-end1"/>
    <w:basedOn w:val="a0"/>
    <w:qFormat/>
    <w:rsid w:val="00EC3D90"/>
    <w:rPr>
      <w:color w:val="CCCCCC"/>
      <w:sz w:val="18"/>
      <w:szCs w:val="18"/>
      <w:shd w:val="clear" w:color="auto" w:fill="FFFFFF"/>
    </w:rPr>
  </w:style>
  <w:style w:type="paragraph" w:styleId="ab">
    <w:name w:val="No Spacing"/>
    <w:uiPriority w:val="1"/>
    <w:qFormat/>
    <w:rsid w:val="00EC3D90"/>
    <w:pPr>
      <w:adjustRightInd w:val="0"/>
      <w:snapToGrid w:val="0"/>
    </w:pPr>
    <w:rPr>
      <w:rFonts w:ascii="Tahoma" w:eastAsiaTheme="minorEastAsia" w:hAnsi="Tahoma" w:cstheme="minorBidi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o.com/s?q=%E8%84%9A%E5%B0%96&amp;ie=utf-8&amp;src=internal_wenda_recommend_textn" TargetMode="External"/><Relationship Id="rId21" Type="http://schemas.openxmlformats.org/officeDocument/2006/relationships/hyperlink" Target="http://www.so.com/s?q=%E5%90%91%E5%86%85&amp;ie=utf-8&amp;src=internal_wenda_recommend_textn" TargetMode="External"/><Relationship Id="rId34" Type="http://schemas.openxmlformats.org/officeDocument/2006/relationships/image" Target="media/image7.gif"/><Relationship Id="rId42" Type="http://schemas.openxmlformats.org/officeDocument/2006/relationships/image" Target="media/image15.gif"/><Relationship Id="rId47" Type="http://schemas.openxmlformats.org/officeDocument/2006/relationships/image" Target="media/image20.gif"/><Relationship Id="rId50" Type="http://schemas.openxmlformats.org/officeDocument/2006/relationships/image" Target="media/image23.gif"/><Relationship Id="rId55" Type="http://schemas.openxmlformats.org/officeDocument/2006/relationships/image" Target="media/image28.gif"/><Relationship Id="rId63" Type="http://schemas.openxmlformats.org/officeDocument/2006/relationships/image" Target="media/image36.gif"/><Relationship Id="rId68" Type="http://schemas.openxmlformats.org/officeDocument/2006/relationships/image" Target="media/image41.gif"/><Relationship Id="rId76" Type="http://schemas.openxmlformats.org/officeDocument/2006/relationships/image" Target="media/image49.gif"/><Relationship Id="rId84" Type="http://schemas.openxmlformats.org/officeDocument/2006/relationships/image" Target="media/image57.gif"/><Relationship Id="rId89" Type="http://schemas.openxmlformats.org/officeDocument/2006/relationships/image" Target="media/image62.gif"/><Relationship Id="rId97" Type="http://schemas.openxmlformats.org/officeDocument/2006/relationships/image" Target="media/image70.gif"/><Relationship Id="rId7" Type="http://schemas.openxmlformats.org/officeDocument/2006/relationships/footnotes" Target="footnotes.xml"/><Relationship Id="rId71" Type="http://schemas.openxmlformats.org/officeDocument/2006/relationships/image" Target="media/image44.gif"/><Relationship Id="rId92" Type="http://schemas.openxmlformats.org/officeDocument/2006/relationships/image" Target="media/image65.gif"/><Relationship Id="rId2" Type="http://schemas.openxmlformats.org/officeDocument/2006/relationships/customXml" Target="../customXml/item2.xml"/><Relationship Id="rId16" Type="http://schemas.openxmlformats.org/officeDocument/2006/relationships/hyperlink" Target="http://www.so.com/s?q=%E5%8F%B3%E8%84%9A&amp;ie=utf-8&amp;src=internal_wenda_recommend_textn" TargetMode="External"/><Relationship Id="rId29" Type="http://schemas.openxmlformats.org/officeDocument/2006/relationships/image" Target="media/image2.gif"/><Relationship Id="rId11" Type="http://schemas.openxmlformats.org/officeDocument/2006/relationships/hyperlink" Target="http://www.so.com/s?q=%E6%AD%A3%E5%89%8D%E6%96%B9&amp;ie=utf-8&amp;src=internal_wenda_recommend_textn" TargetMode="External"/><Relationship Id="rId24" Type="http://schemas.openxmlformats.org/officeDocument/2006/relationships/hyperlink" Target="http://www.so.com/s?q=%E5%8D%95%E5%85%B5&amp;ie=utf-8&amp;src=internal_wenda_recommend_textn" TargetMode="External"/><Relationship Id="rId32" Type="http://schemas.openxmlformats.org/officeDocument/2006/relationships/image" Target="media/image5.gif"/><Relationship Id="rId37" Type="http://schemas.openxmlformats.org/officeDocument/2006/relationships/image" Target="media/image10.gif"/><Relationship Id="rId40" Type="http://schemas.openxmlformats.org/officeDocument/2006/relationships/image" Target="media/image13.gif"/><Relationship Id="rId45" Type="http://schemas.openxmlformats.org/officeDocument/2006/relationships/image" Target="media/image18.gif"/><Relationship Id="rId53" Type="http://schemas.openxmlformats.org/officeDocument/2006/relationships/image" Target="media/image26.gif"/><Relationship Id="rId58" Type="http://schemas.openxmlformats.org/officeDocument/2006/relationships/image" Target="media/image31.gif"/><Relationship Id="rId66" Type="http://schemas.openxmlformats.org/officeDocument/2006/relationships/image" Target="media/image39.gif"/><Relationship Id="rId74" Type="http://schemas.openxmlformats.org/officeDocument/2006/relationships/image" Target="media/image47.gif"/><Relationship Id="rId79" Type="http://schemas.openxmlformats.org/officeDocument/2006/relationships/image" Target="media/image52.gif"/><Relationship Id="rId87" Type="http://schemas.openxmlformats.org/officeDocument/2006/relationships/image" Target="media/image60.gif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4.gif"/><Relationship Id="rId82" Type="http://schemas.openxmlformats.org/officeDocument/2006/relationships/image" Target="media/image55.gif"/><Relationship Id="rId90" Type="http://schemas.openxmlformats.org/officeDocument/2006/relationships/image" Target="media/image63.gif"/><Relationship Id="rId95" Type="http://schemas.openxmlformats.org/officeDocument/2006/relationships/image" Target="media/image68.gif"/><Relationship Id="rId19" Type="http://schemas.openxmlformats.org/officeDocument/2006/relationships/hyperlink" Target="http://www.so.com/s?q=%E8%82%98%E9%83%A8&amp;ie=utf-8&amp;src=internal_wenda_recommend_textn" TargetMode="External"/><Relationship Id="rId14" Type="http://schemas.openxmlformats.org/officeDocument/2006/relationships/hyperlink" Target="http://www.so.com/s?q=%E7%9D%80%E5%9C%B0&amp;ie=utf-8&amp;src=internal_wenda_recommend_textn" TargetMode="External"/><Relationship Id="rId22" Type="http://schemas.openxmlformats.org/officeDocument/2006/relationships/hyperlink" Target="http://www.so.com/s?q=%E6%89%8B%E8%85%95&amp;ie=utf-8&amp;src=internal_wenda_recommend_textn" TargetMode="External"/><Relationship Id="rId27" Type="http://schemas.openxmlformats.org/officeDocument/2006/relationships/hyperlink" Target="http://www.so.com/s?q=%E8%84%9A%E6%8E%8C&amp;ie=utf-8&amp;src=internal_wenda_recommend_textn" TargetMode="External"/><Relationship Id="rId30" Type="http://schemas.openxmlformats.org/officeDocument/2006/relationships/image" Target="media/image3.gif"/><Relationship Id="rId35" Type="http://schemas.openxmlformats.org/officeDocument/2006/relationships/image" Target="media/image8.gif"/><Relationship Id="rId43" Type="http://schemas.openxmlformats.org/officeDocument/2006/relationships/image" Target="media/image16.gif"/><Relationship Id="rId48" Type="http://schemas.openxmlformats.org/officeDocument/2006/relationships/image" Target="media/image21.gif"/><Relationship Id="rId56" Type="http://schemas.openxmlformats.org/officeDocument/2006/relationships/image" Target="media/image29.gif"/><Relationship Id="rId64" Type="http://schemas.openxmlformats.org/officeDocument/2006/relationships/image" Target="media/image37.gif"/><Relationship Id="rId69" Type="http://schemas.openxmlformats.org/officeDocument/2006/relationships/image" Target="media/image42.gif"/><Relationship Id="rId77" Type="http://schemas.openxmlformats.org/officeDocument/2006/relationships/image" Target="media/image50.gif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4.gif"/><Relationship Id="rId72" Type="http://schemas.openxmlformats.org/officeDocument/2006/relationships/image" Target="media/image45.gif"/><Relationship Id="rId80" Type="http://schemas.openxmlformats.org/officeDocument/2006/relationships/image" Target="media/image53.gif"/><Relationship Id="rId85" Type="http://schemas.openxmlformats.org/officeDocument/2006/relationships/image" Target="media/image58.gif"/><Relationship Id="rId93" Type="http://schemas.openxmlformats.org/officeDocument/2006/relationships/image" Target="media/image66.gif"/><Relationship Id="rId98" Type="http://schemas.openxmlformats.org/officeDocument/2006/relationships/image" Target="media/image71.gif"/><Relationship Id="rId3" Type="http://schemas.openxmlformats.org/officeDocument/2006/relationships/numbering" Target="numbering.xml"/><Relationship Id="rId12" Type="http://schemas.openxmlformats.org/officeDocument/2006/relationships/hyperlink" Target="http://www.so.com/s?q=%E8%84%9A%E5%B0%96&amp;ie=utf-8&amp;src=internal_wenda_recommend_textn" TargetMode="External"/><Relationship Id="rId17" Type="http://schemas.openxmlformats.org/officeDocument/2006/relationships/hyperlink" Target="http://www.so.com/s?q=%E4%B8%8A%E4%BD%93&amp;ie=utf-8&amp;src=internal_wenda_recommend_textn" TargetMode="External"/><Relationship Id="rId25" Type="http://schemas.openxmlformats.org/officeDocument/2006/relationships/hyperlink" Target="http://www.so.com/s?q=%E6%AD%A3%E5%89%8D%E6%96%B9&amp;ie=utf-8&amp;src=internal_wenda_recommend_textn" TargetMode="External"/><Relationship Id="rId33" Type="http://schemas.openxmlformats.org/officeDocument/2006/relationships/image" Target="media/image6.gif"/><Relationship Id="rId38" Type="http://schemas.openxmlformats.org/officeDocument/2006/relationships/image" Target="media/image11.gif"/><Relationship Id="rId46" Type="http://schemas.openxmlformats.org/officeDocument/2006/relationships/image" Target="media/image19.gif"/><Relationship Id="rId59" Type="http://schemas.openxmlformats.org/officeDocument/2006/relationships/image" Target="media/image32.gif"/><Relationship Id="rId67" Type="http://schemas.openxmlformats.org/officeDocument/2006/relationships/image" Target="media/image40.gif"/><Relationship Id="rId20" Type="http://schemas.openxmlformats.org/officeDocument/2006/relationships/hyperlink" Target="http://www.so.com/s?q=%E6%89%8B%E5%BF%83&amp;ie=utf-8&amp;src=internal_wenda_recommend_textn" TargetMode="External"/><Relationship Id="rId41" Type="http://schemas.openxmlformats.org/officeDocument/2006/relationships/image" Target="media/image14.gif"/><Relationship Id="rId54" Type="http://schemas.openxmlformats.org/officeDocument/2006/relationships/image" Target="media/image27.gif"/><Relationship Id="rId62" Type="http://schemas.openxmlformats.org/officeDocument/2006/relationships/image" Target="media/image35.gif"/><Relationship Id="rId70" Type="http://schemas.openxmlformats.org/officeDocument/2006/relationships/image" Target="media/image43.gif"/><Relationship Id="rId75" Type="http://schemas.openxmlformats.org/officeDocument/2006/relationships/image" Target="media/image48.gif"/><Relationship Id="rId83" Type="http://schemas.openxmlformats.org/officeDocument/2006/relationships/image" Target="media/image56.gif"/><Relationship Id="rId88" Type="http://schemas.openxmlformats.org/officeDocument/2006/relationships/image" Target="media/image61.gif"/><Relationship Id="rId91" Type="http://schemas.openxmlformats.org/officeDocument/2006/relationships/image" Target="media/image64.gif"/><Relationship Id="rId96" Type="http://schemas.openxmlformats.org/officeDocument/2006/relationships/image" Target="media/image6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so.com/s?q=%E9%87%8D%E5%BF%83&amp;ie=utf-8&amp;src=internal_wenda_recommend_textn" TargetMode="External"/><Relationship Id="rId23" Type="http://schemas.openxmlformats.org/officeDocument/2006/relationships/hyperlink" Target="http://www.so.com/s?q=%E5%8F%B3%E6%89%8B&amp;ie=utf-8&amp;src=internal_wenda_recommend_textn" TargetMode="External"/><Relationship Id="rId28" Type="http://schemas.openxmlformats.org/officeDocument/2006/relationships/image" Target="media/image1.gif"/><Relationship Id="rId36" Type="http://schemas.openxmlformats.org/officeDocument/2006/relationships/image" Target="media/image9.gif"/><Relationship Id="rId49" Type="http://schemas.openxmlformats.org/officeDocument/2006/relationships/image" Target="media/image22.gif"/><Relationship Id="rId57" Type="http://schemas.openxmlformats.org/officeDocument/2006/relationships/image" Target="media/image30.gif"/><Relationship Id="rId10" Type="http://schemas.openxmlformats.org/officeDocument/2006/relationships/hyperlink" Target="http://www.so.com/s?q=%E5%8D%95%E5%85%B5&amp;ie=utf-8&amp;src=internal_wenda_recommend_textn" TargetMode="External"/><Relationship Id="rId31" Type="http://schemas.openxmlformats.org/officeDocument/2006/relationships/image" Target="media/image4.gif"/><Relationship Id="rId44" Type="http://schemas.openxmlformats.org/officeDocument/2006/relationships/image" Target="media/image17.gif"/><Relationship Id="rId52" Type="http://schemas.openxmlformats.org/officeDocument/2006/relationships/image" Target="media/image25.gif"/><Relationship Id="rId60" Type="http://schemas.openxmlformats.org/officeDocument/2006/relationships/image" Target="media/image33.gif"/><Relationship Id="rId65" Type="http://schemas.openxmlformats.org/officeDocument/2006/relationships/image" Target="media/image38.gif"/><Relationship Id="rId73" Type="http://schemas.openxmlformats.org/officeDocument/2006/relationships/image" Target="media/image46.gif"/><Relationship Id="rId78" Type="http://schemas.openxmlformats.org/officeDocument/2006/relationships/image" Target="media/image51.gif"/><Relationship Id="rId81" Type="http://schemas.openxmlformats.org/officeDocument/2006/relationships/image" Target="media/image54.gif"/><Relationship Id="rId86" Type="http://schemas.openxmlformats.org/officeDocument/2006/relationships/image" Target="media/image59.gif"/><Relationship Id="rId94" Type="http://schemas.openxmlformats.org/officeDocument/2006/relationships/image" Target="media/image67.gif"/><Relationship Id="rId99" Type="http://schemas.openxmlformats.org/officeDocument/2006/relationships/image" Target="media/image72.gif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63691214@qq.com" TargetMode="External"/><Relationship Id="rId13" Type="http://schemas.openxmlformats.org/officeDocument/2006/relationships/hyperlink" Target="http://www.so.com/s?q=%E8%84%9A%E6%8E%8C&amp;ie=utf-8&amp;src=internal_wenda_recommend_textn" TargetMode="External"/><Relationship Id="rId18" Type="http://schemas.openxmlformats.org/officeDocument/2006/relationships/hyperlink" Target="http://www.so.com/s?q=%E6%8B%87%E6%8C%87&amp;ie=utf-8&amp;src=internal_wenda_recommend_textn" TargetMode="External"/><Relationship Id="rId39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534107-3B7B-4A32-ABC4-F1F8D5A5B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33</Pages>
  <Words>2462</Words>
  <Characters>14040</Characters>
  <Application>Microsoft Office Word</Application>
  <DocSecurity>0</DocSecurity>
  <Lines>117</Lines>
  <Paragraphs>32</Paragraphs>
  <ScaleCrop>false</ScaleCrop>
  <Company>microsoft</Company>
  <LinksUpToDate>false</LinksUpToDate>
  <CharactersWithSpaces>16470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MYPC</cp:lastModifiedBy>
  <cp:revision>47</cp:revision>
  <cp:lastPrinted>2018-09-29T02:21:00Z</cp:lastPrinted>
  <dcterms:created xsi:type="dcterms:W3CDTF">2019-09-23T00:47:00Z</dcterms:created>
  <dcterms:modified xsi:type="dcterms:W3CDTF">2020-09-24T06:54:00Z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